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91257" w14:textId="15BD5173" w:rsidR="0072671C" w:rsidRPr="00421E73" w:rsidRDefault="005F2CB0" w:rsidP="00510A0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Arabacı</w:t>
      </w:r>
      <w:r w:rsidR="00510A0F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Hasan Batuhan</w:t>
      </w:r>
    </w:p>
    <w:p w14:paraId="4A65289E" w14:textId="021E3CAA" w:rsidR="00510A0F" w:rsidRDefault="00510A0F" w:rsidP="00510A0F">
      <w:pPr>
        <w:spacing w:line="276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Date of Birth: </w:t>
      </w:r>
      <w:r w:rsidR="005F2CB0">
        <w:rPr>
          <w:rFonts w:ascii="Arial" w:hAnsi="Arial" w:cs="Arial"/>
          <w:w w:val="105"/>
          <w:sz w:val="24"/>
          <w:szCs w:val="24"/>
        </w:rPr>
        <w:t>3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="005F2CB0">
        <w:rPr>
          <w:rFonts w:ascii="Arial" w:hAnsi="Arial" w:cs="Arial"/>
          <w:w w:val="105"/>
          <w:sz w:val="24"/>
          <w:szCs w:val="24"/>
        </w:rPr>
        <w:t>May</w:t>
      </w:r>
      <w:r>
        <w:rPr>
          <w:rFonts w:ascii="Arial" w:hAnsi="Arial" w:cs="Arial"/>
          <w:w w:val="105"/>
          <w:sz w:val="24"/>
          <w:szCs w:val="24"/>
        </w:rPr>
        <w:t xml:space="preserve"> 199</w:t>
      </w:r>
      <w:r w:rsidR="005F2CB0">
        <w:rPr>
          <w:rFonts w:ascii="Arial" w:hAnsi="Arial" w:cs="Arial"/>
          <w:w w:val="105"/>
          <w:sz w:val="24"/>
          <w:szCs w:val="24"/>
        </w:rPr>
        <w:t>6</w:t>
      </w:r>
    </w:p>
    <w:p w14:paraId="3988A66B" w14:textId="4B2BF050" w:rsidR="00510A0F" w:rsidRPr="00510A0F" w:rsidRDefault="00510A0F" w:rsidP="00510A0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Place of Birth: </w:t>
      </w:r>
      <w:r w:rsidR="005F2CB0">
        <w:rPr>
          <w:rFonts w:ascii="Arial" w:hAnsi="Arial" w:cs="Arial"/>
          <w:w w:val="105"/>
          <w:sz w:val="24"/>
          <w:szCs w:val="24"/>
        </w:rPr>
        <w:t>Malatya</w:t>
      </w:r>
      <w:r>
        <w:rPr>
          <w:rFonts w:ascii="Arial" w:hAnsi="Arial" w:cs="Arial"/>
          <w:w w:val="105"/>
          <w:sz w:val="24"/>
          <w:szCs w:val="24"/>
        </w:rPr>
        <w:t>, Türkiye</w:t>
      </w:r>
    </w:p>
    <w:p w14:paraId="1FA16188" w14:textId="79547E92" w:rsidR="0072671C" w:rsidRPr="00421E73" w:rsidRDefault="00720882" w:rsidP="00510A0F">
      <w:p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421E73">
        <w:rPr>
          <w:rFonts w:ascii="Arial" w:hAnsi="Arial" w:cs="Arial"/>
          <w:w w:val="105"/>
          <w:sz w:val="24"/>
          <w:szCs w:val="24"/>
        </w:rPr>
        <w:t>Research Assistant, Ankara C</w:t>
      </w:r>
      <w:r w:rsidR="004253B4" w:rsidRPr="00421E73">
        <w:rPr>
          <w:rFonts w:ascii="Arial" w:hAnsi="Arial" w:cs="Arial"/>
          <w:w w:val="105"/>
          <w:sz w:val="24"/>
          <w:szCs w:val="24"/>
        </w:rPr>
        <w:t>i</w:t>
      </w:r>
      <w:r w:rsidRPr="00421E73">
        <w:rPr>
          <w:rFonts w:ascii="Arial" w:hAnsi="Arial" w:cs="Arial"/>
          <w:w w:val="105"/>
          <w:sz w:val="24"/>
          <w:szCs w:val="24"/>
        </w:rPr>
        <w:t>ty Hospital, Bilkent,</w:t>
      </w:r>
    </w:p>
    <w:p w14:paraId="1F319F7B" w14:textId="0D027704" w:rsidR="00720882" w:rsidRPr="00421E73" w:rsidRDefault="00720882" w:rsidP="00510A0F">
      <w:pPr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w w:val="105"/>
          <w:sz w:val="24"/>
          <w:szCs w:val="24"/>
        </w:rPr>
        <w:t>Ankara, T</w:t>
      </w:r>
      <w:r w:rsidR="00371ED6">
        <w:rPr>
          <w:rFonts w:ascii="Arial" w:hAnsi="Arial" w:cs="Arial"/>
          <w:w w:val="105"/>
          <w:sz w:val="24"/>
          <w:szCs w:val="24"/>
        </w:rPr>
        <w:t>ürkiye</w:t>
      </w:r>
      <w:r w:rsidR="00510A0F">
        <w:rPr>
          <w:rFonts w:ascii="Arial" w:hAnsi="Arial" w:cs="Arial"/>
          <w:w w:val="105"/>
          <w:sz w:val="24"/>
          <w:szCs w:val="24"/>
        </w:rPr>
        <w:t>, 06800,</w:t>
      </w:r>
    </w:p>
    <w:p w14:paraId="2D9858B2" w14:textId="2203C7DC" w:rsidR="00510A0F" w:rsidRDefault="00510A0F" w:rsidP="00510A0F">
      <w:pPr>
        <w:spacing w:line="276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GSM: </w:t>
      </w:r>
      <w:r w:rsidR="008356EC">
        <w:rPr>
          <w:rFonts w:ascii="Arial" w:hAnsi="Arial" w:cs="Arial"/>
          <w:w w:val="105"/>
          <w:sz w:val="24"/>
          <w:szCs w:val="24"/>
        </w:rPr>
        <w:t>***</w:t>
      </w:r>
      <w:r w:rsidR="00720882" w:rsidRPr="00421E73">
        <w:rPr>
          <w:rFonts w:ascii="Arial" w:hAnsi="Arial" w:cs="Arial"/>
          <w:w w:val="105"/>
          <w:sz w:val="24"/>
          <w:szCs w:val="24"/>
        </w:rPr>
        <w:t xml:space="preserve"> </w:t>
      </w:r>
    </w:p>
    <w:p w14:paraId="0D2774A7" w14:textId="05900CFE" w:rsidR="0072671C" w:rsidRDefault="00510A0F" w:rsidP="00510A0F">
      <w:pPr>
        <w:spacing w:line="276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e-mail: </w:t>
      </w:r>
      <w:hyperlink r:id="rId6" w:history="1">
        <w:r w:rsidR="0040378F" w:rsidRPr="008A2253">
          <w:rPr>
            <w:rStyle w:val="Kpr"/>
            <w:rFonts w:ascii="Arial" w:hAnsi="Arial" w:cs="Arial"/>
            <w:w w:val="105"/>
            <w:sz w:val="24"/>
            <w:szCs w:val="24"/>
          </w:rPr>
          <w:t>batuhanarabac@gmail.com</w:t>
        </w:r>
      </w:hyperlink>
    </w:p>
    <w:p w14:paraId="09BD5841" w14:textId="77777777" w:rsidR="00B82232" w:rsidRDefault="00B82232" w:rsidP="00B82232">
      <w:pPr>
        <w:pStyle w:val="Balk1"/>
        <w:spacing w:line="276" w:lineRule="auto"/>
        <w:ind w:left="0"/>
        <w:rPr>
          <w:rFonts w:ascii="Arial" w:hAnsi="Arial" w:cs="Arial"/>
        </w:rPr>
      </w:pPr>
      <w:bookmarkStart w:id="0" w:name="Education"/>
      <w:bookmarkEnd w:id="0"/>
    </w:p>
    <w:p w14:paraId="6B1AEB02" w14:textId="2831635B" w:rsidR="00C627CA" w:rsidRPr="00B82232" w:rsidRDefault="00CE09D6" w:rsidP="00B82232">
      <w:pPr>
        <w:pStyle w:val="Balk1"/>
        <w:spacing w:line="276" w:lineRule="auto"/>
        <w:ind w:left="0"/>
        <w:rPr>
          <w:rFonts w:ascii="Arial" w:hAnsi="Arial" w:cs="Arial"/>
        </w:rPr>
      </w:pPr>
      <w:r w:rsidRPr="00421E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D219D7" wp14:editId="39560329">
                <wp:simplePos x="0" y="0"/>
                <wp:positionH relativeFrom="page">
                  <wp:posOffset>759460</wp:posOffset>
                </wp:positionH>
                <wp:positionV relativeFrom="paragraph">
                  <wp:posOffset>20955</wp:posOffset>
                </wp:positionV>
                <wp:extent cx="6257290" cy="63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E06" id="Rectangle 11" o:spid="_x0000_s1026" style="position:absolute;margin-left:59.8pt;margin-top:1.65pt;width:492.7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9868A2" w:rsidRPr="00421E73">
        <w:rPr>
          <w:rFonts w:ascii="Arial" w:hAnsi="Arial" w:cs="Arial"/>
        </w:rPr>
        <w:t xml:space="preserve"> </w:t>
      </w:r>
    </w:p>
    <w:p w14:paraId="1B2346FD" w14:textId="69E7DAFB" w:rsidR="009868A2" w:rsidRPr="00421E73" w:rsidRDefault="009868A2" w:rsidP="0015644F">
      <w:pPr>
        <w:spacing w:before="24" w:line="276" w:lineRule="auto"/>
        <w:rPr>
          <w:rFonts w:ascii="Arial" w:hAnsi="Arial" w:cs="Arial"/>
          <w:b/>
          <w:sz w:val="24"/>
          <w:szCs w:val="24"/>
        </w:rPr>
      </w:pPr>
      <w:r w:rsidRPr="00421E73">
        <w:rPr>
          <w:rFonts w:ascii="Arial" w:hAnsi="Arial" w:cs="Arial"/>
          <w:b/>
          <w:sz w:val="24"/>
          <w:szCs w:val="24"/>
        </w:rPr>
        <w:t>Ankara City Hospital, Department of Urology,</w:t>
      </w:r>
      <w:r w:rsidRPr="00421E73">
        <w:rPr>
          <w:rFonts w:ascii="Arial" w:hAnsi="Arial" w:cs="Arial"/>
          <w:bCs/>
          <w:sz w:val="24"/>
          <w:szCs w:val="24"/>
        </w:rPr>
        <w:t xml:space="preserve"> Ankara, </w:t>
      </w:r>
      <w:proofErr w:type="spellStart"/>
      <w:r w:rsidRPr="00421E73">
        <w:rPr>
          <w:rFonts w:ascii="Arial" w:hAnsi="Arial" w:cs="Arial"/>
          <w:bCs/>
          <w:sz w:val="24"/>
          <w:szCs w:val="24"/>
        </w:rPr>
        <w:t>T</w:t>
      </w:r>
      <w:r w:rsidR="00625E07">
        <w:rPr>
          <w:rFonts w:ascii="Arial" w:hAnsi="Arial" w:cs="Arial"/>
          <w:bCs/>
          <w:sz w:val="24"/>
          <w:szCs w:val="24"/>
        </w:rPr>
        <w:t>u</w:t>
      </w:r>
      <w:r w:rsidRPr="00421E73">
        <w:rPr>
          <w:rFonts w:ascii="Arial" w:hAnsi="Arial" w:cs="Arial"/>
          <w:bCs/>
          <w:sz w:val="24"/>
          <w:szCs w:val="24"/>
        </w:rPr>
        <w:t>rk</w:t>
      </w:r>
      <w:r w:rsidR="00371ED6">
        <w:rPr>
          <w:rFonts w:ascii="Arial" w:hAnsi="Arial" w:cs="Arial"/>
          <w:bCs/>
          <w:sz w:val="24"/>
          <w:szCs w:val="24"/>
        </w:rPr>
        <w:t>i</w:t>
      </w:r>
      <w:r w:rsidRPr="00421E73">
        <w:rPr>
          <w:rFonts w:ascii="Arial" w:hAnsi="Arial" w:cs="Arial"/>
          <w:bCs/>
          <w:sz w:val="24"/>
          <w:szCs w:val="24"/>
        </w:rPr>
        <w:t>y</w:t>
      </w:r>
      <w:r w:rsidR="00371ED6">
        <w:rPr>
          <w:rFonts w:ascii="Arial" w:hAnsi="Arial" w:cs="Arial"/>
          <w:bCs/>
          <w:sz w:val="24"/>
          <w:szCs w:val="24"/>
        </w:rPr>
        <w:t>e</w:t>
      </w:r>
      <w:proofErr w:type="spellEnd"/>
      <w:r w:rsidRPr="00421E73">
        <w:rPr>
          <w:rFonts w:ascii="Arial" w:hAnsi="Arial" w:cs="Arial"/>
          <w:bCs/>
          <w:sz w:val="24"/>
          <w:szCs w:val="24"/>
        </w:rPr>
        <w:t xml:space="preserve">                </w:t>
      </w:r>
      <w:r w:rsidR="00B82232">
        <w:rPr>
          <w:rFonts w:ascii="Arial" w:hAnsi="Arial" w:cs="Arial"/>
          <w:bCs/>
          <w:sz w:val="24"/>
          <w:szCs w:val="24"/>
        </w:rPr>
        <w:t>02</w:t>
      </w:r>
      <w:r w:rsidRPr="00421E73">
        <w:rPr>
          <w:rFonts w:ascii="Arial" w:hAnsi="Arial" w:cs="Arial"/>
          <w:bCs/>
          <w:sz w:val="24"/>
          <w:szCs w:val="24"/>
        </w:rPr>
        <w:t>/20</w:t>
      </w:r>
      <w:r w:rsidR="00B82232">
        <w:rPr>
          <w:rFonts w:ascii="Arial" w:hAnsi="Arial" w:cs="Arial"/>
          <w:bCs/>
          <w:sz w:val="24"/>
          <w:szCs w:val="24"/>
        </w:rPr>
        <w:t>20</w:t>
      </w:r>
      <w:r w:rsidRPr="00421E73">
        <w:rPr>
          <w:rFonts w:ascii="Arial" w:hAnsi="Arial" w:cs="Arial"/>
          <w:bCs/>
          <w:sz w:val="24"/>
          <w:szCs w:val="24"/>
        </w:rPr>
        <w:t>-Present</w:t>
      </w:r>
    </w:p>
    <w:p w14:paraId="52D05412" w14:textId="77777777" w:rsidR="00EB6601" w:rsidRPr="00421E73" w:rsidRDefault="00EB6601" w:rsidP="0015644F">
      <w:pPr>
        <w:spacing w:before="24" w:line="276" w:lineRule="auto"/>
        <w:rPr>
          <w:rFonts w:ascii="Arial" w:hAnsi="Arial" w:cs="Arial"/>
          <w:b/>
          <w:sz w:val="24"/>
          <w:szCs w:val="24"/>
        </w:rPr>
      </w:pPr>
    </w:p>
    <w:p w14:paraId="1026716C" w14:textId="753FC7CD" w:rsidR="0072671C" w:rsidRPr="00421E73" w:rsidRDefault="009868A2" w:rsidP="0015644F">
      <w:pPr>
        <w:spacing w:before="24" w:line="276" w:lineRule="auto"/>
        <w:rPr>
          <w:rFonts w:ascii="Arial" w:hAnsi="Arial" w:cs="Arial"/>
          <w:b/>
          <w:sz w:val="24"/>
          <w:szCs w:val="24"/>
        </w:rPr>
      </w:pPr>
      <w:proofErr w:type="spellStart"/>
      <w:r w:rsidRPr="00421E73">
        <w:rPr>
          <w:rFonts w:ascii="Arial" w:hAnsi="Arial" w:cs="Arial"/>
          <w:b/>
          <w:sz w:val="24"/>
          <w:szCs w:val="24"/>
        </w:rPr>
        <w:t>Hacettepe</w:t>
      </w:r>
      <w:proofErr w:type="spellEnd"/>
      <w:r w:rsidRPr="00421E73">
        <w:rPr>
          <w:rFonts w:ascii="Arial" w:hAnsi="Arial" w:cs="Arial"/>
          <w:b/>
          <w:sz w:val="24"/>
          <w:szCs w:val="24"/>
        </w:rPr>
        <w:t xml:space="preserve"> University</w:t>
      </w:r>
      <w:r w:rsidR="00B41887" w:rsidRPr="00421E73">
        <w:rPr>
          <w:rFonts w:ascii="Arial" w:hAnsi="Arial" w:cs="Arial"/>
          <w:b/>
          <w:sz w:val="24"/>
          <w:szCs w:val="24"/>
        </w:rPr>
        <w:t xml:space="preserve"> Faculty of Medicine, </w:t>
      </w:r>
      <w:r w:rsidR="00B41887" w:rsidRPr="00421E73">
        <w:rPr>
          <w:rFonts w:ascii="Arial" w:hAnsi="Arial" w:cs="Arial"/>
          <w:bCs/>
          <w:sz w:val="24"/>
          <w:szCs w:val="24"/>
        </w:rPr>
        <w:t xml:space="preserve">Ankara, </w:t>
      </w:r>
      <w:proofErr w:type="spellStart"/>
      <w:r w:rsidR="00B41887" w:rsidRPr="00421E73">
        <w:rPr>
          <w:rFonts w:ascii="Arial" w:hAnsi="Arial" w:cs="Arial"/>
          <w:bCs/>
          <w:sz w:val="24"/>
          <w:szCs w:val="24"/>
        </w:rPr>
        <w:t>T</w:t>
      </w:r>
      <w:r w:rsidR="00625E07">
        <w:rPr>
          <w:rFonts w:ascii="Arial" w:hAnsi="Arial" w:cs="Arial"/>
          <w:bCs/>
          <w:sz w:val="24"/>
          <w:szCs w:val="24"/>
        </w:rPr>
        <w:t>u</w:t>
      </w:r>
      <w:r w:rsidR="00371ED6">
        <w:rPr>
          <w:rFonts w:ascii="Arial" w:hAnsi="Arial" w:cs="Arial"/>
          <w:bCs/>
          <w:sz w:val="24"/>
          <w:szCs w:val="24"/>
        </w:rPr>
        <w:t>rkiye</w:t>
      </w:r>
      <w:proofErr w:type="spellEnd"/>
      <w:r w:rsidRPr="00421E73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A600F" w:rsidRPr="00421E73">
        <w:rPr>
          <w:rFonts w:ascii="Arial" w:hAnsi="Arial" w:cs="Arial"/>
          <w:sz w:val="24"/>
          <w:szCs w:val="24"/>
        </w:rPr>
        <w:t>0</w:t>
      </w:r>
      <w:r w:rsidRPr="00421E73">
        <w:rPr>
          <w:rFonts w:ascii="Arial" w:hAnsi="Arial" w:cs="Arial"/>
          <w:sz w:val="24"/>
          <w:szCs w:val="24"/>
        </w:rPr>
        <w:t>9</w:t>
      </w:r>
      <w:r w:rsidR="00FA600F" w:rsidRPr="00421E73">
        <w:rPr>
          <w:rFonts w:ascii="Arial" w:hAnsi="Arial" w:cs="Arial"/>
          <w:sz w:val="24"/>
          <w:szCs w:val="24"/>
        </w:rPr>
        <w:t>/20</w:t>
      </w:r>
      <w:r w:rsidRPr="00421E73">
        <w:rPr>
          <w:rFonts w:ascii="Arial" w:hAnsi="Arial" w:cs="Arial"/>
          <w:sz w:val="24"/>
          <w:szCs w:val="24"/>
        </w:rPr>
        <w:t>1</w:t>
      </w:r>
      <w:r w:rsidR="0040378F">
        <w:rPr>
          <w:rFonts w:ascii="Arial" w:hAnsi="Arial" w:cs="Arial"/>
          <w:sz w:val="24"/>
          <w:szCs w:val="24"/>
        </w:rPr>
        <w:t>4</w:t>
      </w:r>
      <w:r w:rsidR="00FA600F" w:rsidRPr="00421E73">
        <w:rPr>
          <w:rFonts w:ascii="Arial" w:hAnsi="Arial" w:cs="Arial"/>
          <w:sz w:val="24"/>
          <w:szCs w:val="24"/>
        </w:rPr>
        <w:t xml:space="preserve"> –</w:t>
      </w:r>
      <w:r w:rsidR="00371ED6">
        <w:rPr>
          <w:rFonts w:ascii="Arial" w:hAnsi="Arial" w:cs="Arial"/>
          <w:spacing w:val="2"/>
          <w:sz w:val="24"/>
          <w:szCs w:val="24"/>
        </w:rPr>
        <w:t>0</w:t>
      </w:r>
      <w:r w:rsidRPr="00421E73">
        <w:rPr>
          <w:rFonts w:ascii="Arial" w:hAnsi="Arial" w:cs="Arial"/>
          <w:sz w:val="24"/>
          <w:szCs w:val="24"/>
        </w:rPr>
        <w:t>7/20</w:t>
      </w:r>
      <w:r w:rsidR="0040378F">
        <w:rPr>
          <w:rFonts w:ascii="Arial" w:hAnsi="Arial" w:cs="Arial"/>
          <w:sz w:val="24"/>
          <w:szCs w:val="24"/>
        </w:rPr>
        <w:t>20</w:t>
      </w:r>
    </w:p>
    <w:p w14:paraId="2DD9FFD2" w14:textId="77777777" w:rsidR="0072671C" w:rsidRPr="00421E73" w:rsidRDefault="0072671C" w:rsidP="0015644F">
      <w:pPr>
        <w:pStyle w:val="GvdeMetni"/>
        <w:spacing w:line="276" w:lineRule="auto"/>
        <w:rPr>
          <w:rFonts w:ascii="Arial" w:hAnsi="Arial" w:cs="Arial"/>
        </w:rPr>
      </w:pPr>
    </w:p>
    <w:p w14:paraId="31881C9E" w14:textId="64D975DF" w:rsidR="0072671C" w:rsidRPr="0040378F" w:rsidRDefault="00B82232" w:rsidP="0040378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Private Malatya Science</w:t>
      </w:r>
      <w:r w:rsidR="009868A2" w:rsidRPr="00421E73">
        <w:rPr>
          <w:rFonts w:ascii="Arial" w:hAnsi="Arial" w:cs="Arial"/>
          <w:b/>
          <w:sz w:val="24"/>
          <w:szCs w:val="24"/>
        </w:rPr>
        <w:t xml:space="preserve"> </w:t>
      </w:r>
      <w:r w:rsidR="00B41887" w:rsidRPr="00421E73">
        <w:rPr>
          <w:rFonts w:ascii="Arial" w:hAnsi="Arial" w:cs="Arial"/>
          <w:b/>
          <w:sz w:val="24"/>
          <w:szCs w:val="24"/>
        </w:rPr>
        <w:t>High School</w:t>
      </w:r>
      <w:r w:rsidR="00FA600F" w:rsidRPr="00421E73">
        <w:rPr>
          <w:rFonts w:ascii="Arial" w:hAnsi="Arial" w:cs="Arial"/>
          <w:b/>
          <w:sz w:val="24"/>
          <w:szCs w:val="24"/>
        </w:rPr>
        <w:t xml:space="preserve">, </w:t>
      </w:r>
      <w:r w:rsidR="0040378F">
        <w:rPr>
          <w:rFonts w:ascii="Arial" w:hAnsi="Arial" w:cs="Arial"/>
          <w:bCs/>
          <w:sz w:val="24"/>
          <w:szCs w:val="24"/>
        </w:rPr>
        <w:t>Malatya</w:t>
      </w:r>
      <w:r w:rsidR="00B41887" w:rsidRPr="00421E7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41887" w:rsidRPr="00421E73">
        <w:rPr>
          <w:rFonts w:ascii="Arial" w:hAnsi="Arial" w:cs="Arial"/>
          <w:bCs/>
          <w:sz w:val="24"/>
          <w:szCs w:val="24"/>
        </w:rPr>
        <w:t>T</w:t>
      </w:r>
      <w:r w:rsidR="00625E07">
        <w:rPr>
          <w:rFonts w:ascii="Arial" w:hAnsi="Arial" w:cs="Arial"/>
          <w:bCs/>
          <w:sz w:val="24"/>
          <w:szCs w:val="24"/>
        </w:rPr>
        <w:t>u</w:t>
      </w:r>
      <w:r w:rsidR="00371ED6">
        <w:rPr>
          <w:rFonts w:ascii="Arial" w:hAnsi="Arial" w:cs="Arial"/>
          <w:bCs/>
          <w:sz w:val="24"/>
          <w:szCs w:val="24"/>
        </w:rPr>
        <w:t>rkiye</w:t>
      </w:r>
      <w:proofErr w:type="spellEnd"/>
      <w:r w:rsidR="00A20175" w:rsidRPr="00421E73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15644F">
        <w:rPr>
          <w:rFonts w:ascii="Arial" w:hAnsi="Arial" w:cs="Arial"/>
          <w:bCs/>
          <w:sz w:val="24"/>
          <w:szCs w:val="24"/>
        </w:rPr>
        <w:t xml:space="preserve"> </w:t>
      </w:r>
      <w:r w:rsidR="00A20175" w:rsidRPr="00421E73">
        <w:rPr>
          <w:rFonts w:ascii="Arial" w:hAnsi="Arial" w:cs="Arial"/>
          <w:sz w:val="24"/>
          <w:szCs w:val="24"/>
        </w:rPr>
        <w:t>0</w:t>
      </w:r>
      <w:r w:rsidR="009868A2" w:rsidRPr="00421E73">
        <w:rPr>
          <w:rFonts w:ascii="Arial" w:hAnsi="Arial" w:cs="Arial"/>
          <w:sz w:val="24"/>
          <w:szCs w:val="24"/>
        </w:rPr>
        <w:t>6</w:t>
      </w:r>
      <w:r w:rsidR="00A20175" w:rsidRPr="00421E73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10</w:t>
      </w:r>
      <w:r w:rsidR="00A20175" w:rsidRPr="00421E73">
        <w:rPr>
          <w:rFonts w:ascii="Arial" w:hAnsi="Arial" w:cs="Arial"/>
          <w:sz w:val="24"/>
          <w:szCs w:val="24"/>
        </w:rPr>
        <w:t xml:space="preserve"> –</w:t>
      </w:r>
      <w:r w:rsidR="00A20175" w:rsidRPr="00421E73">
        <w:rPr>
          <w:rFonts w:ascii="Arial" w:hAnsi="Arial" w:cs="Arial"/>
          <w:spacing w:val="9"/>
          <w:sz w:val="24"/>
          <w:szCs w:val="24"/>
        </w:rPr>
        <w:t xml:space="preserve"> </w:t>
      </w:r>
      <w:r w:rsidR="00A20175" w:rsidRPr="00421E73">
        <w:rPr>
          <w:rFonts w:ascii="Arial" w:hAnsi="Arial" w:cs="Arial"/>
          <w:sz w:val="24"/>
          <w:szCs w:val="24"/>
        </w:rPr>
        <w:t>06/20</w:t>
      </w:r>
      <w:r w:rsidR="009868A2" w:rsidRPr="00421E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14:paraId="187A734D" w14:textId="77777777" w:rsidR="0072671C" w:rsidRPr="00421E73" w:rsidRDefault="0072671C" w:rsidP="00473EDE">
      <w:pPr>
        <w:pStyle w:val="GvdeMetni"/>
        <w:spacing w:before="11" w:line="276" w:lineRule="auto"/>
        <w:rPr>
          <w:rFonts w:ascii="Arial" w:hAnsi="Arial" w:cs="Arial"/>
        </w:rPr>
      </w:pPr>
      <w:bookmarkStart w:id="1" w:name="Research_Experience"/>
      <w:bookmarkEnd w:id="1"/>
    </w:p>
    <w:p w14:paraId="2CA601C1" w14:textId="5402FF23" w:rsidR="0072671C" w:rsidRPr="00421E73" w:rsidRDefault="00EC3F08" w:rsidP="00473EDE">
      <w:pPr>
        <w:pStyle w:val="Balk1"/>
        <w:spacing w:line="276" w:lineRule="auto"/>
        <w:rPr>
          <w:rFonts w:ascii="Arial" w:hAnsi="Arial" w:cs="Arial"/>
        </w:rPr>
      </w:pPr>
      <w:bookmarkStart w:id="2" w:name="Leadership_Experience"/>
      <w:bookmarkEnd w:id="2"/>
      <w:r w:rsidRPr="00421E73">
        <w:rPr>
          <w:rFonts w:ascii="Arial" w:hAnsi="Arial" w:cs="Arial"/>
        </w:rPr>
        <w:t>Work</w:t>
      </w:r>
      <w:r w:rsidR="00FA600F" w:rsidRPr="00421E73">
        <w:rPr>
          <w:rFonts w:ascii="Arial" w:hAnsi="Arial" w:cs="Arial"/>
        </w:rPr>
        <w:t xml:space="preserve"> Experience</w:t>
      </w:r>
    </w:p>
    <w:p w14:paraId="39E3EC24" w14:textId="71A03D6D" w:rsidR="00D265DE" w:rsidRPr="00D265DE" w:rsidRDefault="00CE09D6" w:rsidP="00D265DE">
      <w:pPr>
        <w:pStyle w:val="ListeParagraf"/>
        <w:numPr>
          <w:ilvl w:val="0"/>
          <w:numId w:val="8"/>
        </w:numPr>
        <w:tabs>
          <w:tab w:val="left" w:pos="8028"/>
        </w:tabs>
        <w:spacing w:before="24" w:line="276" w:lineRule="auto"/>
        <w:rPr>
          <w:rFonts w:ascii="Arial" w:hAnsi="Arial" w:cs="Arial"/>
          <w:spacing w:val="3"/>
          <w:sz w:val="24"/>
          <w:szCs w:val="24"/>
        </w:rPr>
      </w:pPr>
      <w:r w:rsidRPr="00421E73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DE3956" wp14:editId="51A82F0B">
                <wp:simplePos x="0" y="0"/>
                <wp:positionH relativeFrom="page">
                  <wp:posOffset>759460</wp:posOffset>
                </wp:positionH>
                <wp:positionV relativeFrom="paragraph">
                  <wp:posOffset>20955</wp:posOffset>
                </wp:positionV>
                <wp:extent cx="6257290" cy="63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4CEB1" id="Rectangle 9" o:spid="_x0000_s1026" style="position:absolute;margin-left:59.8pt;margin-top:1.65pt;width:492.7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9868A2" w:rsidRPr="00D265DE">
        <w:rPr>
          <w:rFonts w:ascii="Arial" w:hAnsi="Arial" w:cs="Arial"/>
          <w:b/>
          <w:sz w:val="24"/>
          <w:szCs w:val="24"/>
        </w:rPr>
        <w:t xml:space="preserve">General Practitioner </w:t>
      </w:r>
      <w:proofErr w:type="gramStart"/>
      <w:r w:rsidR="009868A2" w:rsidRPr="00D265DE">
        <w:rPr>
          <w:rFonts w:ascii="Arial" w:hAnsi="Arial" w:cs="Arial"/>
          <w:b/>
          <w:sz w:val="24"/>
          <w:szCs w:val="24"/>
        </w:rPr>
        <w:t>Doctor</w:t>
      </w:r>
      <w:r w:rsidR="00FA600F" w:rsidRPr="00D265DE">
        <w:rPr>
          <w:rFonts w:ascii="Arial" w:hAnsi="Arial" w:cs="Arial"/>
          <w:b/>
          <w:sz w:val="24"/>
          <w:szCs w:val="24"/>
        </w:rPr>
        <w:t>,</w:t>
      </w:r>
      <w:r w:rsidR="00FA600F" w:rsidRPr="00D265DE">
        <w:rPr>
          <w:rFonts w:ascii="Arial" w:hAnsi="Arial" w:cs="Arial"/>
          <w:b/>
          <w:spacing w:val="-19"/>
          <w:sz w:val="24"/>
          <w:szCs w:val="24"/>
        </w:rPr>
        <w:t xml:space="preserve"> </w:t>
      </w:r>
      <w:r w:rsidR="009868A2" w:rsidRPr="00D265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568">
        <w:rPr>
          <w:rFonts w:ascii="Arial" w:hAnsi="Arial" w:cs="Arial"/>
          <w:sz w:val="24"/>
          <w:szCs w:val="24"/>
        </w:rPr>
        <w:t>Kelkit</w:t>
      </w:r>
      <w:proofErr w:type="spellEnd"/>
      <w:proofErr w:type="gramEnd"/>
      <w:r w:rsidR="00B81568">
        <w:rPr>
          <w:rFonts w:ascii="Arial" w:hAnsi="Arial" w:cs="Arial"/>
          <w:sz w:val="24"/>
          <w:szCs w:val="24"/>
        </w:rPr>
        <w:t xml:space="preserve"> </w:t>
      </w:r>
      <w:r w:rsidR="009868A2" w:rsidRPr="00D265DE">
        <w:rPr>
          <w:rFonts w:ascii="Arial" w:hAnsi="Arial" w:cs="Arial"/>
          <w:sz w:val="24"/>
          <w:szCs w:val="24"/>
        </w:rPr>
        <w:t xml:space="preserve">State Hospital, </w:t>
      </w:r>
      <w:proofErr w:type="spellStart"/>
      <w:r w:rsidR="00B81568">
        <w:rPr>
          <w:rFonts w:ascii="Arial" w:hAnsi="Arial" w:cs="Arial"/>
          <w:sz w:val="24"/>
          <w:szCs w:val="24"/>
        </w:rPr>
        <w:t>Gumushane</w:t>
      </w:r>
      <w:proofErr w:type="spellEnd"/>
      <w:r w:rsidR="009868A2" w:rsidRPr="00D265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68A2" w:rsidRPr="00D265DE">
        <w:rPr>
          <w:rFonts w:ascii="Arial" w:hAnsi="Arial" w:cs="Arial"/>
          <w:sz w:val="24"/>
          <w:szCs w:val="24"/>
        </w:rPr>
        <w:t>T</w:t>
      </w:r>
      <w:r w:rsidR="00625E07">
        <w:rPr>
          <w:rFonts w:ascii="Arial" w:hAnsi="Arial" w:cs="Arial"/>
          <w:sz w:val="24"/>
          <w:szCs w:val="24"/>
        </w:rPr>
        <w:t>u</w:t>
      </w:r>
      <w:r w:rsidR="004235DE">
        <w:rPr>
          <w:rFonts w:ascii="Arial" w:hAnsi="Arial" w:cs="Arial"/>
          <w:sz w:val="24"/>
          <w:szCs w:val="24"/>
        </w:rPr>
        <w:t>rkiye</w:t>
      </w:r>
      <w:proofErr w:type="spellEnd"/>
      <w:r w:rsidR="00D265DE">
        <w:rPr>
          <w:rFonts w:ascii="Arial" w:hAnsi="Arial" w:cs="Arial"/>
          <w:sz w:val="24"/>
          <w:szCs w:val="24"/>
        </w:rPr>
        <w:t xml:space="preserve"> </w:t>
      </w:r>
    </w:p>
    <w:p w14:paraId="5D93B31F" w14:textId="2862B870" w:rsidR="0072671C" w:rsidRPr="00D265DE" w:rsidRDefault="00036476" w:rsidP="00D265DE">
      <w:pPr>
        <w:pStyle w:val="ListeParagraf"/>
        <w:tabs>
          <w:tab w:val="left" w:pos="8028"/>
        </w:tabs>
        <w:spacing w:before="24" w:line="276" w:lineRule="auto"/>
        <w:ind w:left="720" w:firstLine="0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A600F" w:rsidRPr="00D265DE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19</w:t>
      </w:r>
      <w:r w:rsidR="00FA600F" w:rsidRPr="00D265DE">
        <w:rPr>
          <w:rFonts w:ascii="Arial" w:hAnsi="Arial" w:cs="Arial"/>
          <w:sz w:val="24"/>
          <w:szCs w:val="24"/>
        </w:rPr>
        <w:t xml:space="preserve"> –</w:t>
      </w:r>
      <w:r w:rsidR="00FA600F" w:rsidRPr="00D265DE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02</w:t>
      </w:r>
      <w:r w:rsidR="009868A2" w:rsidRPr="00D265DE">
        <w:rPr>
          <w:rFonts w:ascii="Arial" w:hAnsi="Arial" w:cs="Arial"/>
          <w:spacing w:val="3"/>
          <w:sz w:val="24"/>
          <w:szCs w:val="24"/>
        </w:rPr>
        <w:t>/20</w:t>
      </w:r>
      <w:r>
        <w:rPr>
          <w:rFonts w:ascii="Arial" w:hAnsi="Arial" w:cs="Arial"/>
          <w:spacing w:val="3"/>
          <w:sz w:val="24"/>
          <w:szCs w:val="24"/>
        </w:rPr>
        <w:t>20</w:t>
      </w:r>
    </w:p>
    <w:p w14:paraId="72745217" w14:textId="3C7925A4" w:rsidR="00D265DE" w:rsidRPr="00D265DE" w:rsidRDefault="00D265DE" w:rsidP="00D265DE">
      <w:pPr>
        <w:pStyle w:val="ListeParagraf"/>
        <w:numPr>
          <w:ilvl w:val="0"/>
          <w:numId w:val="8"/>
        </w:numPr>
        <w:tabs>
          <w:tab w:val="left" w:pos="8028"/>
        </w:tabs>
        <w:spacing w:before="24" w:line="276" w:lineRule="auto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Research Asistant, </w:t>
      </w:r>
      <w:r>
        <w:rPr>
          <w:rFonts w:ascii="Arial" w:hAnsi="Arial" w:cs="Arial"/>
          <w:noProof/>
          <w:sz w:val="24"/>
          <w:szCs w:val="24"/>
        </w:rPr>
        <w:t>Ankara Bilkent City Hospital, Ankara, T</w:t>
      </w:r>
      <w:r w:rsidR="00625E07">
        <w:rPr>
          <w:rFonts w:ascii="Arial" w:hAnsi="Arial" w:cs="Arial"/>
          <w:noProof/>
          <w:sz w:val="24"/>
          <w:szCs w:val="24"/>
        </w:rPr>
        <w:t>u</w:t>
      </w:r>
      <w:r>
        <w:rPr>
          <w:rFonts w:ascii="Arial" w:hAnsi="Arial" w:cs="Arial"/>
          <w:noProof/>
          <w:sz w:val="24"/>
          <w:szCs w:val="24"/>
        </w:rPr>
        <w:t xml:space="preserve">rkiye, </w:t>
      </w:r>
    </w:p>
    <w:p w14:paraId="16EF56C5" w14:textId="50437113" w:rsidR="00D265DE" w:rsidRPr="00D265DE" w:rsidRDefault="00D265DE" w:rsidP="00D265DE">
      <w:pPr>
        <w:tabs>
          <w:tab w:val="left" w:pos="8028"/>
        </w:tabs>
        <w:spacing w:before="24" w:line="276" w:lineRule="auto"/>
        <w:ind w:left="360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</w:t>
      </w:r>
      <w:r w:rsidR="00B82232">
        <w:rPr>
          <w:rFonts w:ascii="Arial" w:hAnsi="Arial" w:cs="Arial"/>
          <w:noProof/>
          <w:sz w:val="24"/>
          <w:szCs w:val="24"/>
        </w:rPr>
        <w:t>02</w:t>
      </w:r>
      <w:r w:rsidRPr="00D265DE">
        <w:rPr>
          <w:rFonts w:ascii="Arial" w:hAnsi="Arial" w:cs="Arial"/>
          <w:noProof/>
          <w:sz w:val="24"/>
          <w:szCs w:val="24"/>
        </w:rPr>
        <w:t>/20</w:t>
      </w:r>
      <w:r w:rsidR="00B82232">
        <w:rPr>
          <w:rFonts w:ascii="Arial" w:hAnsi="Arial" w:cs="Arial"/>
          <w:noProof/>
          <w:sz w:val="24"/>
          <w:szCs w:val="24"/>
        </w:rPr>
        <w:t xml:space="preserve">20 </w:t>
      </w:r>
      <w:r w:rsidRPr="00D265DE">
        <w:rPr>
          <w:rFonts w:ascii="Arial" w:hAnsi="Arial" w:cs="Arial"/>
          <w:noProof/>
          <w:sz w:val="24"/>
          <w:szCs w:val="24"/>
        </w:rPr>
        <w:t>-Present</w:t>
      </w:r>
    </w:p>
    <w:p w14:paraId="325F3BDC" w14:textId="77777777" w:rsidR="00720882" w:rsidRPr="00421E73" w:rsidRDefault="00720882" w:rsidP="00473EDE">
      <w:pPr>
        <w:tabs>
          <w:tab w:val="left" w:pos="8028"/>
        </w:tabs>
        <w:spacing w:before="24" w:line="276" w:lineRule="auto"/>
        <w:ind w:left="145"/>
        <w:rPr>
          <w:rFonts w:ascii="Arial" w:hAnsi="Arial" w:cs="Arial"/>
          <w:sz w:val="24"/>
          <w:szCs w:val="24"/>
        </w:rPr>
      </w:pPr>
    </w:p>
    <w:p w14:paraId="2A783905" w14:textId="77777777" w:rsidR="00CC6A26" w:rsidRDefault="00EC3F08" w:rsidP="00CC6A26">
      <w:pPr>
        <w:pStyle w:val="Balk1"/>
        <w:spacing w:line="276" w:lineRule="auto"/>
        <w:jc w:val="both"/>
        <w:rPr>
          <w:rFonts w:ascii="Arial" w:hAnsi="Arial" w:cs="Arial"/>
        </w:rPr>
      </w:pPr>
      <w:bookmarkStart w:id="3" w:name="Work_Experience"/>
      <w:bookmarkEnd w:id="3"/>
      <w:r w:rsidRPr="00421E73">
        <w:rPr>
          <w:rFonts w:ascii="Arial" w:hAnsi="Arial" w:cs="Arial"/>
        </w:rPr>
        <w:t>Leadership</w:t>
      </w:r>
      <w:r w:rsidR="00FA600F" w:rsidRPr="00421E73">
        <w:rPr>
          <w:rFonts w:ascii="Arial" w:hAnsi="Arial" w:cs="Arial"/>
        </w:rPr>
        <w:t xml:space="preserve"> Experience</w:t>
      </w:r>
    </w:p>
    <w:p w14:paraId="1C00E299" w14:textId="232DADFB" w:rsidR="0072671C" w:rsidRPr="00CC6A26" w:rsidRDefault="00CE09D6" w:rsidP="00CC6A26">
      <w:pPr>
        <w:pStyle w:val="Balk1"/>
        <w:spacing w:line="276" w:lineRule="auto"/>
        <w:jc w:val="both"/>
        <w:rPr>
          <w:rFonts w:ascii="Arial" w:hAnsi="Arial" w:cs="Arial"/>
        </w:rPr>
      </w:pPr>
      <w:r w:rsidRPr="00D265DE">
        <w:rPr>
          <w:rFonts w:ascii="Arial" w:hAnsi="Arial" w:cs="Arial"/>
          <w:bCs w:val="0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D1C8D2" wp14:editId="0C45618C">
                <wp:simplePos x="0" y="0"/>
                <wp:positionH relativeFrom="page">
                  <wp:posOffset>759460</wp:posOffset>
                </wp:positionH>
                <wp:positionV relativeFrom="paragraph">
                  <wp:posOffset>20955</wp:posOffset>
                </wp:positionV>
                <wp:extent cx="625729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78D5" id="Rectangle 8" o:spid="_x0000_s1026" style="position:absolute;margin-left:59.8pt;margin-top:1.65pt;width:492.7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C00064" w:rsidRPr="00D265DE">
        <w:rPr>
          <w:rFonts w:ascii="Arial" w:hAnsi="Arial" w:cs="Arial"/>
        </w:rPr>
        <w:t xml:space="preserve">                        </w:t>
      </w:r>
    </w:p>
    <w:p w14:paraId="14EFA926" w14:textId="3CB0C4E1" w:rsidR="00A20175" w:rsidRPr="00D265DE" w:rsidRDefault="00902781" w:rsidP="00510A0F">
      <w:pPr>
        <w:pStyle w:val="ListeParagraf"/>
        <w:numPr>
          <w:ilvl w:val="0"/>
          <w:numId w:val="6"/>
        </w:numPr>
        <w:tabs>
          <w:tab w:val="left" w:pos="7818"/>
          <w:tab w:val="left" w:pos="7933"/>
        </w:tabs>
        <w:spacing w:before="1" w:line="276" w:lineRule="auto"/>
        <w:ind w:right="107"/>
        <w:jc w:val="both"/>
        <w:rPr>
          <w:rFonts w:ascii="Arial" w:hAnsi="Arial" w:cs="Arial"/>
          <w:bCs/>
          <w:sz w:val="24"/>
          <w:szCs w:val="24"/>
        </w:rPr>
      </w:pPr>
      <w:r w:rsidRPr="00D265DE">
        <w:rPr>
          <w:rFonts w:ascii="Arial" w:hAnsi="Arial" w:cs="Arial"/>
          <w:bCs/>
          <w:sz w:val="24"/>
          <w:szCs w:val="24"/>
        </w:rPr>
        <w:t>Member, European Association of Urology (EAU)</w:t>
      </w:r>
    </w:p>
    <w:p w14:paraId="647DBB4F" w14:textId="50F3EA38" w:rsidR="00902781" w:rsidRDefault="00902781" w:rsidP="00510A0F">
      <w:pPr>
        <w:pStyle w:val="ListeParagraf"/>
        <w:numPr>
          <w:ilvl w:val="0"/>
          <w:numId w:val="6"/>
        </w:numPr>
        <w:tabs>
          <w:tab w:val="left" w:pos="7818"/>
          <w:tab w:val="left" w:pos="7933"/>
        </w:tabs>
        <w:spacing w:before="1" w:line="276" w:lineRule="auto"/>
        <w:ind w:right="107"/>
        <w:jc w:val="both"/>
        <w:rPr>
          <w:rFonts w:ascii="Arial" w:hAnsi="Arial" w:cs="Arial"/>
          <w:bCs/>
          <w:sz w:val="24"/>
          <w:szCs w:val="24"/>
        </w:rPr>
      </w:pPr>
      <w:r w:rsidRPr="00D265DE">
        <w:rPr>
          <w:rFonts w:ascii="Arial" w:hAnsi="Arial" w:cs="Arial"/>
          <w:bCs/>
          <w:sz w:val="24"/>
          <w:szCs w:val="24"/>
        </w:rPr>
        <w:t>Member, Turkish Association of Urology (TAU)</w:t>
      </w:r>
    </w:p>
    <w:p w14:paraId="783D0FBF" w14:textId="6240E193" w:rsidR="008356EC" w:rsidRPr="00D265DE" w:rsidRDefault="008356EC" w:rsidP="00510A0F">
      <w:pPr>
        <w:pStyle w:val="ListeParagraf"/>
        <w:numPr>
          <w:ilvl w:val="0"/>
          <w:numId w:val="6"/>
        </w:numPr>
        <w:tabs>
          <w:tab w:val="left" w:pos="7818"/>
          <w:tab w:val="left" w:pos="7933"/>
        </w:tabs>
        <w:spacing w:before="1" w:line="276" w:lineRule="auto"/>
        <w:ind w:right="10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Board Member, Social Media Director, </w:t>
      </w:r>
      <w:r w:rsidRPr="008356EC">
        <w:rPr>
          <w:rFonts w:ascii="Arial" w:hAnsi="Arial" w:cs="Arial"/>
          <w:sz w:val="24"/>
          <w:szCs w:val="24"/>
        </w:rPr>
        <w:t>The European Society of Residents in Urology</w:t>
      </w:r>
      <w:r>
        <w:rPr>
          <w:rFonts w:ascii="Arial" w:hAnsi="Arial" w:cs="Arial"/>
          <w:sz w:val="24"/>
          <w:szCs w:val="24"/>
        </w:rPr>
        <w:t xml:space="preserve"> 2024-</w:t>
      </w:r>
      <w:proofErr w:type="gramStart"/>
      <w:r>
        <w:rPr>
          <w:rFonts w:ascii="Arial" w:hAnsi="Arial" w:cs="Arial"/>
          <w:sz w:val="24"/>
          <w:szCs w:val="24"/>
        </w:rPr>
        <w:t>2025 )</w:t>
      </w:r>
      <w:proofErr w:type="gramEnd"/>
    </w:p>
    <w:p w14:paraId="386D382B" w14:textId="77777777" w:rsidR="00902781" w:rsidRPr="00902781" w:rsidRDefault="00902781" w:rsidP="00902781">
      <w:pPr>
        <w:tabs>
          <w:tab w:val="left" w:pos="7818"/>
          <w:tab w:val="left" w:pos="7933"/>
        </w:tabs>
        <w:spacing w:before="1" w:line="276" w:lineRule="auto"/>
        <w:ind w:right="107"/>
        <w:jc w:val="both"/>
        <w:rPr>
          <w:rFonts w:ascii="Arial" w:hAnsi="Arial" w:cs="Arial"/>
          <w:b/>
          <w:bCs/>
          <w:sz w:val="24"/>
          <w:szCs w:val="24"/>
        </w:rPr>
      </w:pPr>
    </w:p>
    <w:p w14:paraId="01C80AFD" w14:textId="044BAED3" w:rsidR="00C627CA" w:rsidRPr="00421E73" w:rsidRDefault="00C627CA" w:rsidP="00473EDE">
      <w:pPr>
        <w:pStyle w:val="Balk1"/>
        <w:spacing w:line="276" w:lineRule="auto"/>
        <w:jc w:val="both"/>
        <w:rPr>
          <w:rFonts w:ascii="Arial" w:hAnsi="Arial" w:cs="Arial"/>
        </w:rPr>
      </w:pPr>
      <w:bookmarkStart w:id="4" w:name="Peer_Reviewed_Publications"/>
      <w:bookmarkEnd w:id="4"/>
      <w:r w:rsidRPr="00421E73">
        <w:rPr>
          <w:rFonts w:ascii="Arial" w:hAnsi="Arial" w:cs="Arial"/>
        </w:rPr>
        <w:t xml:space="preserve">Interests &amp; Skills  </w:t>
      </w:r>
    </w:p>
    <w:p w14:paraId="0AA6317F" w14:textId="4D57C460" w:rsidR="00C627CA" w:rsidRPr="00D265DE" w:rsidRDefault="00C627CA" w:rsidP="00D265DE">
      <w:pPr>
        <w:pStyle w:val="GvdeMetni"/>
        <w:numPr>
          <w:ilvl w:val="0"/>
          <w:numId w:val="7"/>
        </w:numPr>
        <w:spacing w:before="28" w:line="276" w:lineRule="auto"/>
        <w:ind w:right="172"/>
        <w:jc w:val="both"/>
        <w:rPr>
          <w:rFonts w:ascii="Arial" w:hAnsi="Arial" w:cs="Arial"/>
        </w:rPr>
      </w:pPr>
      <w:r w:rsidRPr="00421E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4AE15" wp14:editId="10874967">
                <wp:simplePos x="0" y="0"/>
                <wp:positionH relativeFrom="page">
                  <wp:posOffset>759460</wp:posOffset>
                </wp:positionH>
                <wp:positionV relativeFrom="paragraph">
                  <wp:posOffset>20955</wp:posOffset>
                </wp:positionV>
                <wp:extent cx="6257290" cy="635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1B72" id="Rectangle 13" o:spid="_x0000_s1026" style="position:absolute;margin-left:59.8pt;margin-top:1.65pt;width:492.7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Pr="00421E73">
        <w:rPr>
          <w:rFonts w:ascii="Arial" w:hAnsi="Arial" w:cs="Arial"/>
        </w:rPr>
        <w:t xml:space="preserve">Languages: English </w:t>
      </w:r>
    </w:p>
    <w:p w14:paraId="24C59367" w14:textId="5E23D4A7" w:rsidR="00C627CA" w:rsidRPr="00421E73" w:rsidRDefault="00C627CA" w:rsidP="00D265DE">
      <w:pPr>
        <w:pStyle w:val="GvdeMetni"/>
        <w:numPr>
          <w:ilvl w:val="0"/>
          <w:numId w:val="7"/>
        </w:numPr>
        <w:spacing w:before="28" w:line="276" w:lineRule="auto"/>
        <w:ind w:right="172"/>
        <w:jc w:val="both"/>
        <w:rPr>
          <w:rFonts w:ascii="Arial" w:hAnsi="Arial" w:cs="Arial"/>
        </w:rPr>
      </w:pPr>
      <w:r w:rsidRPr="00421E73">
        <w:rPr>
          <w:rFonts w:ascii="Arial" w:hAnsi="Arial" w:cs="Arial"/>
        </w:rPr>
        <w:t xml:space="preserve">Hobbies: </w:t>
      </w:r>
      <w:r w:rsidR="00814801">
        <w:rPr>
          <w:rFonts w:ascii="Arial" w:hAnsi="Arial" w:cs="Arial"/>
        </w:rPr>
        <w:t xml:space="preserve">Sports </w:t>
      </w:r>
      <w:proofErr w:type="gramStart"/>
      <w:r w:rsidR="00814801">
        <w:rPr>
          <w:rFonts w:ascii="Arial" w:hAnsi="Arial" w:cs="Arial"/>
        </w:rPr>
        <w:t xml:space="preserve">( </w:t>
      </w:r>
      <w:r w:rsidR="008B6C0E">
        <w:rPr>
          <w:rFonts w:ascii="Arial" w:hAnsi="Arial" w:cs="Arial"/>
        </w:rPr>
        <w:t>Rowing</w:t>
      </w:r>
      <w:proofErr w:type="gramEnd"/>
      <w:r w:rsidR="00317FEA">
        <w:rPr>
          <w:rFonts w:ascii="Arial" w:hAnsi="Arial" w:cs="Arial"/>
        </w:rPr>
        <w:t xml:space="preserve"> )</w:t>
      </w:r>
    </w:p>
    <w:p w14:paraId="14356F9B" w14:textId="60730C46" w:rsidR="00A20175" w:rsidRPr="00421E73" w:rsidRDefault="00A20175" w:rsidP="008356EC">
      <w:pPr>
        <w:pStyle w:val="Balk1"/>
        <w:pBdr>
          <w:bottom w:val="single" w:sz="4" w:space="1" w:color="auto"/>
        </w:pBdr>
        <w:ind w:left="0"/>
        <w:jc w:val="both"/>
        <w:rPr>
          <w:rFonts w:ascii="Arial" w:hAnsi="Arial" w:cs="Arial"/>
        </w:rPr>
      </w:pPr>
    </w:p>
    <w:p w14:paraId="11BF820C" w14:textId="50C000B4" w:rsidR="00C627CA" w:rsidRPr="00421E73" w:rsidRDefault="00625E07" w:rsidP="008356EC">
      <w:pPr>
        <w:pStyle w:val="Balk1"/>
        <w:spacing w:before="61" w:line="276" w:lineRule="auto"/>
        <w:ind w:left="0" w:firstLine="360"/>
        <w:rPr>
          <w:rFonts w:ascii="Arial" w:hAnsi="Arial" w:cs="Arial"/>
        </w:rPr>
      </w:pPr>
      <w:bookmarkStart w:id="5" w:name="Other_Publications"/>
      <w:bookmarkEnd w:id="5"/>
      <w:r>
        <w:rPr>
          <w:rFonts w:ascii="Arial" w:hAnsi="Arial" w:cs="Arial"/>
        </w:rPr>
        <w:t xml:space="preserve">Researches and </w:t>
      </w:r>
      <w:r w:rsidR="00FA600F" w:rsidRPr="00421E73">
        <w:rPr>
          <w:rFonts w:ascii="Arial" w:hAnsi="Arial" w:cs="Arial"/>
        </w:rPr>
        <w:t>Publications</w:t>
      </w:r>
      <w:r>
        <w:rPr>
          <w:rFonts w:ascii="Arial" w:hAnsi="Arial" w:cs="Arial"/>
        </w:rPr>
        <w:t xml:space="preserve"> </w:t>
      </w:r>
    </w:p>
    <w:p w14:paraId="7F2906BF" w14:textId="77777777" w:rsidR="005A252E" w:rsidRDefault="008037FB" w:rsidP="005A252E">
      <w:pPr>
        <w:pStyle w:val="GvdeMetni"/>
        <w:numPr>
          <w:ilvl w:val="0"/>
          <w:numId w:val="2"/>
        </w:numPr>
        <w:spacing w:before="29" w:line="276" w:lineRule="auto"/>
        <w:ind w:right="169"/>
        <w:rPr>
          <w:rFonts w:ascii="Arial" w:hAnsi="Arial" w:cs="Arial"/>
          <w:shd w:val="clear" w:color="auto" w:fill="FFFFFF"/>
        </w:rPr>
      </w:pPr>
      <w:proofErr w:type="spellStart"/>
      <w:r w:rsidRPr="008037FB">
        <w:rPr>
          <w:rFonts w:ascii="Arial" w:hAnsi="Arial" w:cs="Arial"/>
          <w:shd w:val="clear" w:color="auto" w:fill="FFFFFF"/>
        </w:rPr>
        <w:t>Senel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S, </w:t>
      </w:r>
      <w:proofErr w:type="spellStart"/>
      <w:r w:rsidRPr="008037FB">
        <w:rPr>
          <w:rFonts w:ascii="Arial" w:hAnsi="Arial" w:cs="Arial"/>
          <w:shd w:val="clear" w:color="auto" w:fill="FFFFFF"/>
        </w:rPr>
        <w:t>Uzun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8037FB">
        <w:rPr>
          <w:rFonts w:ascii="Arial" w:hAnsi="Arial" w:cs="Arial"/>
          <w:shd w:val="clear" w:color="auto" w:fill="FFFFFF"/>
        </w:rPr>
        <w:t>Ceviz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K, </w:t>
      </w:r>
      <w:proofErr w:type="spellStart"/>
      <w:r w:rsidRPr="008037FB">
        <w:rPr>
          <w:rFonts w:ascii="Arial" w:hAnsi="Arial" w:cs="Arial"/>
          <w:shd w:val="clear" w:color="auto" w:fill="FFFFFF"/>
        </w:rPr>
        <w:t>Arabaci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HB, </w:t>
      </w:r>
      <w:proofErr w:type="spellStart"/>
      <w:r w:rsidRPr="008037FB">
        <w:rPr>
          <w:rFonts w:ascii="Arial" w:hAnsi="Arial" w:cs="Arial"/>
          <w:shd w:val="clear" w:color="auto" w:fill="FFFFFF"/>
        </w:rPr>
        <w:t>Tastemur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S, </w:t>
      </w:r>
      <w:proofErr w:type="spellStart"/>
      <w:r w:rsidRPr="008037FB">
        <w:rPr>
          <w:rFonts w:ascii="Arial" w:hAnsi="Arial" w:cs="Arial"/>
          <w:shd w:val="clear" w:color="auto" w:fill="FFFFFF"/>
        </w:rPr>
        <w:t>Koudonas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A, Ozden C. </w:t>
      </w:r>
      <w:r w:rsidRPr="008037FB">
        <w:rPr>
          <w:rFonts w:ascii="Arial" w:hAnsi="Arial" w:cs="Arial"/>
          <w:b/>
          <w:bCs/>
          <w:shd w:val="clear" w:color="auto" w:fill="FFFFFF"/>
        </w:rPr>
        <w:t>Predictive factors for difficult ureter in primary kidney stone patients before retrograde intrarenal surgery</w:t>
      </w:r>
      <w:r w:rsidRPr="008037FB">
        <w:rPr>
          <w:rFonts w:ascii="Arial" w:hAnsi="Arial" w:cs="Arial"/>
          <w:shd w:val="clear" w:color="auto" w:fill="FFFFFF"/>
        </w:rPr>
        <w:t xml:space="preserve">. </w:t>
      </w:r>
      <w:r w:rsidRPr="008356EC">
        <w:rPr>
          <w:rFonts w:ascii="Arial" w:hAnsi="Arial" w:cs="Arial"/>
          <w:u w:val="single"/>
          <w:shd w:val="clear" w:color="auto" w:fill="FFFFFF"/>
        </w:rPr>
        <w:t>Cent European J Urol</w:t>
      </w:r>
      <w:r w:rsidRPr="008037FB">
        <w:rPr>
          <w:rFonts w:ascii="Arial" w:hAnsi="Arial" w:cs="Arial"/>
          <w:shd w:val="clear" w:color="auto" w:fill="FFFFFF"/>
        </w:rPr>
        <w:t xml:space="preserve">. 2024;77(2):280-285. </w:t>
      </w:r>
      <w:proofErr w:type="spellStart"/>
      <w:r w:rsidRPr="008037FB">
        <w:rPr>
          <w:rFonts w:ascii="Arial" w:hAnsi="Arial" w:cs="Arial"/>
          <w:shd w:val="clear" w:color="auto" w:fill="FFFFFF"/>
        </w:rPr>
        <w:t>doi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: 10.5173/ceju.2024.243. </w:t>
      </w:r>
      <w:proofErr w:type="spellStart"/>
      <w:r w:rsidRPr="008037FB">
        <w:rPr>
          <w:rFonts w:ascii="Arial" w:hAnsi="Arial" w:cs="Arial"/>
          <w:shd w:val="clear" w:color="auto" w:fill="FFFFFF"/>
        </w:rPr>
        <w:t>Epub</w:t>
      </w:r>
      <w:proofErr w:type="spellEnd"/>
      <w:r w:rsidRPr="008037FB">
        <w:rPr>
          <w:rFonts w:ascii="Arial" w:hAnsi="Arial" w:cs="Arial"/>
          <w:shd w:val="clear" w:color="auto" w:fill="FFFFFF"/>
        </w:rPr>
        <w:t xml:space="preserve"> 2024 May 20. PMID: 39345327; PMCID: PMC11428372.</w:t>
      </w:r>
    </w:p>
    <w:p w14:paraId="5423EEE4" w14:textId="77777777" w:rsidR="005A252E" w:rsidRDefault="005A252E" w:rsidP="005A252E">
      <w:pPr>
        <w:pStyle w:val="GvdeMetni"/>
        <w:numPr>
          <w:ilvl w:val="0"/>
          <w:numId w:val="2"/>
        </w:numPr>
        <w:spacing w:before="29" w:line="276" w:lineRule="auto"/>
        <w:ind w:right="169"/>
        <w:rPr>
          <w:rFonts w:ascii="Arial" w:hAnsi="Arial" w:cs="Arial"/>
          <w:shd w:val="clear" w:color="auto" w:fill="FFFFFF"/>
        </w:rPr>
      </w:pPr>
      <w:proofErr w:type="spellStart"/>
      <w:r w:rsidRPr="005A252E">
        <w:rPr>
          <w:rFonts w:ascii="Arial" w:hAnsi="Arial" w:cs="Arial"/>
          <w:shd w:val="clear" w:color="auto" w:fill="FFFFFF"/>
        </w:rPr>
        <w:t>Olcucuoglu</w:t>
      </w:r>
      <w:proofErr w:type="spellEnd"/>
      <w:r w:rsidRPr="005A252E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5A252E">
        <w:rPr>
          <w:rFonts w:ascii="Arial" w:hAnsi="Arial" w:cs="Arial"/>
          <w:shd w:val="clear" w:color="auto" w:fill="FFFFFF"/>
        </w:rPr>
        <w:t>Senel</w:t>
      </w:r>
      <w:proofErr w:type="spellEnd"/>
      <w:r w:rsidRPr="005A252E">
        <w:rPr>
          <w:rFonts w:ascii="Arial" w:hAnsi="Arial" w:cs="Arial"/>
          <w:shd w:val="clear" w:color="auto" w:fill="FFFFFF"/>
        </w:rPr>
        <w:t xml:space="preserve"> S, </w:t>
      </w:r>
      <w:proofErr w:type="spellStart"/>
      <w:r w:rsidRPr="005A252E">
        <w:rPr>
          <w:rFonts w:ascii="Arial" w:hAnsi="Arial" w:cs="Arial"/>
          <w:shd w:val="clear" w:color="auto" w:fill="FFFFFF"/>
        </w:rPr>
        <w:t>Uzun</w:t>
      </w:r>
      <w:proofErr w:type="spellEnd"/>
      <w:r w:rsidRPr="005A252E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5A252E">
        <w:rPr>
          <w:rFonts w:ascii="Arial" w:hAnsi="Arial" w:cs="Arial"/>
          <w:shd w:val="clear" w:color="auto" w:fill="FFFFFF"/>
        </w:rPr>
        <w:t>Ceviz</w:t>
      </w:r>
      <w:proofErr w:type="spellEnd"/>
      <w:r w:rsidRPr="005A252E">
        <w:rPr>
          <w:rFonts w:ascii="Arial" w:hAnsi="Arial" w:cs="Arial"/>
          <w:shd w:val="clear" w:color="auto" w:fill="FFFFFF"/>
        </w:rPr>
        <w:t xml:space="preserve"> K, Gultekin H, </w:t>
      </w:r>
      <w:proofErr w:type="spellStart"/>
      <w:r w:rsidRPr="005A252E">
        <w:rPr>
          <w:rFonts w:ascii="Arial" w:hAnsi="Arial" w:cs="Arial"/>
          <w:shd w:val="clear" w:color="auto" w:fill="FFFFFF"/>
        </w:rPr>
        <w:t>Arabaci</w:t>
      </w:r>
      <w:proofErr w:type="spellEnd"/>
      <w:r w:rsidRPr="005A252E">
        <w:rPr>
          <w:rFonts w:ascii="Arial" w:hAnsi="Arial" w:cs="Arial"/>
          <w:shd w:val="clear" w:color="auto" w:fill="FFFFFF"/>
        </w:rPr>
        <w:t xml:space="preserve"> HB, </w:t>
      </w:r>
      <w:proofErr w:type="spellStart"/>
      <w:r w:rsidRPr="005A252E">
        <w:rPr>
          <w:rFonts w:ascii="Arial" w:hAnsi="Arial" w:cs="Arial"/>
          <w:shd w:val="clear" w:color="auto" w:fill="FFFFFF"/>
        </w:rPr>
        <w:t>Koudonas</w:t>
      </w:r>
      <w:proofErr w:type="spellEnd"/>
      <w:r w:rsidRPr="005A252E">
        <w:rPr>
          <w:rFonts w:ascii="Arial" w:hAnsi="Arial" w:cs="Arial"/>
          <w:shd w:val="clear" w:color="auto" w:fill="FFFFFF"/>
        </w:rPr>
        <w:t xml:space="preserve"> A, Aydin C. </w:t>
      </w:r>
      <w:r w:rsidRPr="005A252E">
        <w:rPr>
          <w:rFonts w:ascii="Arial" w:hAnsi="Arial" w:cs="Arial"/>
          <w:b/>
          <w:bCs/>
          <w:shd w:val="clear" w:color="auto" w:fill="FFFFFF"/>
        </w:rPr>
        <w:t>Clinical predictors and significance of adherent periadrenal fat in laparoscopic adrenalectomy.</w:t>
      </w:r>
      <w:r w:rsidRPr="005A252E">
        <w:rPr>
          <w:rFonts w:ascii="Arial" w:hAnsi="Arial" w:cs="Arial"/>
          <w:shd w:val="clear" w:color="auto" w:fill="FFFFFF"/>
        </w:rPr>
        <w:t xml:space="preserve"> </w:t>
      </w:r>
      <w:r w:rsidRPr="008356EC">
        <w:rPr>
          <w:rFonts w:ascii="Arial" w:hAnsi="Arial" w:cs="Arial"/>
          <w:u w:val="single"/>
          <w:shd w:val="clear" w:color="auto" w:fill="FFFFFF"/>
        </w:rPr>
        <w:t>BMC Urol</w:t>
      </w:r>
      <w:r w:rsidRPr="005A252E">
        <w:rPr>
          <w:rFonts w:ascii="Arial" w:hAnsi="Arial" w:cs="Arial"/>
          <w:shd w:val="clear" w:color="auto" w:fill="FFFFFF"/>
        </w:rPr>
        <w:t xml:space="preserve">. 2023 Nov 1;23(1):176. </w:t>
      </w:r>
      <w:proofErr w:type="spellStart"/>
      <w:r w:rsidRPr="005A252E">
        <w:rPr>
          <w:rFonts w:ascii="Arial" w:hAnsi="Arial" w:cs="Arial"/>
          <w:shd w:val="clear" w:color="auto" w:fill="FFFFFF"/>
        </w:rPr>
        <w:t>doi</w:t>
      </w:r>
      <w:proofErr w:type="spellEnd"/>
      <w:r w:rsidRPr="005A252E">
        <w:rPr>
          <w:rFonts w:ascii="Arial" w:hAnsi="Arial" w:cs="Arial"/>
          <w:shd w:val="clear" w:color="auto" w:fill="FFFFFF"/>
        </w:rPr>
        <w:t>: 10.1186/s12894-023-01348-w. PMID: 37915035; PMCID: PMC10621091.</w:t>
      </w:r>
    </w:p>
    <w:p w14:paraId="33C4A40F" w14:textId="77777777" w:rsidR="00C20791" w:rsidRDefault="00866ACC" w:rsidP="005A252E">
      <w:pPr>
        <w:pStyle w:val="GvdeMetni"/>
        <w:numPr>
          <w:ilvl w:val="0"/>
          <w:numId w:val="2"/>
        </w:numPr>
        <w:spacing w:before="29" w:line="276" w:lineRule="auto"/>
        <w:ind w:right="169"/>
        <w:rPr>
          <w:rFonts w:ascii="Arial" w:hAnsi="Arial" w:cs="Arial"/>
          <w:shd w:val="clear" w:color="auto" w:fill="FFFFFF"/>
        </w:rPr>
      </w:pPr>
      <w:r w:rsidRPr="00866ACC">
        <w:rPr>
          <w:rFonts w:ascii="Arial" w:hAnsi="Arial" w:cs="Arial"/>
          <w:shd w:val="clear" w:color="auto" w:fill="FFFFFF"/>
        </w:rPr>
        <w:t xml:space="preserve">Uzun E, </w:t>
      </w:r>
      <w:proofErr w:type="spellStart"/>
      <w:r w:rsidRPr="00866ACC">
        <w:rPr>
          <w:rFonts w:ascii="Arial" w:hAnsi="Arial" w:cs="Arial"/>
          <w:shd w:val="clear" w:color="auto" w:fill="FFFFFF"/>
        </w:rPr>
        <w:t>Arabaci</w:t>
      </w:r>
      <w:proofErr w:type="spellEnd"/>
      <w:r w:rsidRPr="00866ACC">
        <w:rPr>
          <w:rFonts w:ascii="Arial" w:hAnsi="Arial" w:cs="Arial"/>
          <w:shd w:val="clear" w:color="auto" w:fill="FFFFFF"/>
        </w:rPr>
        <w:t xml:space="preserve"> HB, </w:t>
      </w:r>
      <w:proofErr w:type="spellStart"/>
      <w:r w:rsidRPr="00866ACC">
        <w:rPr>
          <w:rFonts w:ascii="Arial" w:hAnsi="Arial" w:cs="Arial"/>
          <w:shd w:val="clear" w:color="auto" w:fill="FFFFFF"/>
        </w:rPr>
        <w:t>Ceviz</w:t>
      </w:r>
      <w:proofErr w:type="spellEnd"/>
      <w:r w:rsidRPr="00866ACC">
        <w:rPr>
          <w:rFonts w:ascii="Arial" w:hAnsi="Arial" w:cs="Arial"/>
          <w:shd w:val="clear" w:color="auto" w:fill="FFFFFF"/>
        </w:rPr>
        <w:t xml:space="preserve"> K, </w:t>
      </w:r>
      <w:proofErr w:type="spellStart"/>
      <w:r w:rsidRPr="00866ACC">
        <w:rPr>
          <w:rFonts w:ascii="Arial" w:hAnsi="Arial" w:cs="Arial"/>
          <w:shd w:val="clear" w:color="auto" w:fill="FFFFFF"/>
        </w:rPr>
        <w:t>Koudonas</w:t>
      </w:r>
      <w:proofErr w:type="spellEnd"/>
      <w:r w:rsidRPr="00866ACC">
        <w:rPr>
          <w:rFonts w:ascii="Arial" w:hAnsi="Arial" w:cs="Arial"/>
          <w:shd w:val="clear" w:color="auto" w:fill="FFFFFF"/>
        </w:rPr>
        <w:t xml:space="preserve"> A, </w:t>
      </w:r>
      <w:proofErr w:type="spellStart"/>
      <w:r w:rsidRPr="00866ACC">
        <w:rPr>
          <w:rFonts w:ascii="Arial" w:hAnsi="Arial" w:cs="Arial"/>
          <w:shd w:val="clear" w:color="auto" w:fill="FFFFFF"/>
        </w:rPr>
        <w:t>Germiyanoglu</w:t>
      </w:r>
      <w:proofErr w:type="spellEnd"/>
      <w:r w:rsidRPr="00866ACC">
        <w:rPr>
          <w:rFonts w:ascii="Arial" w:hAnsi="Arial" w:cs="Arial"/>
          <w:shd w:val="clear" w:color="auto" w:fill="FFFFFF"/>
        </w:rPr>
        <w:t xml:space="preserve"> RC, </w:t>
      </w:r>
      <w:proofErr w:type="spellStart"/>
      <w:r w:rsidRPr="00866ACC">
        <w:rPr>
          <w:rFonts w:ascii="Arial" w:hAnsi="Arial" w:cs="Arial"/>
          <w:shd w:val="clear" w:color="auto" w:fill="FFFFFF"/>
        </w:rPr>
        <w:t>Senel</w:t>
      </w:r>
      <w:proofErr w:type="spellEnd"/>
      <w:r w:rsidRPr="00866ACC">
        <w:rPr>
          <w:rFonts w:ascii="Arial" w:hAnsi="Arial" w:cs="Arial"/>
          <w:shd w:val="clear" w:color="auto" w:fill="FFFFFF"/>
        </w:rPr>
        <w:t xml:space="preserve"> S. </w:t>
      </w:r>
      <w:r w:rsidRPr="00866ACC">
        <w:rPr>
          <w:rFonts w:ascii="Arial" w:hAnsi="Arial" w:cs="Arial"/>
          <w:b/>
          <w:bCs/>
          <w:shd w:val="clear" w:color="auto" w:fill="FFFFFF"/>
        </w:rPr>
        <w:t xml:space="preserve">Development of a new scoring system predicting medical expulsive therapy success on 4-10 mm distal ureteral stones: medical expulsive therapy stone score (METSS). </w:t>
      </w:r>
      <w:r w:rsidRPr="008356EC">
        <w:rPr>
          <w:rFonts w:ascii="Arial" w:hAnsi="Arial" w:cs="Arial"/>
          <w:u w:val="single"/>
          <w:shd w:val="clear" w:color="auto" w:fill="FFFFFF"/>
        </w:rPr>
        <w:t>Urolithiasis</w:t>
      </w:r>
      <w:r w:rsidRPr="00866ACC">
        <w:rPr>
          <w:rFonts w:ascii="Arial" w:hAnsi="Arial" w:cs="Arial"/>
          <w:shd w:val="clear" w:color="auto" w:fill="FFFFFF"/>
        </w:rPr>
        <w:t xml:space="preserve">. 2023 Nov 28;52(1):8. </w:t>
      </w:r>
      <w:proofErr w:type="spellStart"/>
      <w:r w:rsidRPr="00866ACC">
        <w:rPr>
          <w:rFonts w:ascii="Arial" w:hAnsi="Arial" w:cs="Arial"/>
          <w:shd w:val="clear" w:color="auto" w:fill="FFFFFF"/>
        </w:rPr>
        <w:t>doi</w:t>
      </w:r>
      <w:proofErr w:type="spellEnd"/>
      <w:r w:rsidRPr="00866ACC">
        <w:rPr>
          <w:rFonts w:ascii="Arial" w:hAnsi="Arial" w:cs="Arial"/>
          <w:shd w:val="clear" w:color="auto" w:fill="FFFFFF"/>
        </w:rPr>
        <w:t>: 10.1007/s00240-023-01504-</w:t>
      </w:r>
      <w:r w:rsidRPr="00866ACC">
        <w:rPr>
          <w:rFonts w:ascii="Arial" w:hAnsi="Arial" w:cs="Arial"/>
          <w:shd w:val="clear" w:color="auto" w:fill="FFFFFF"/>
        </w:rPr>
        <w:lastRenderedPageBreak/>
        <w:t>9. PMID: 38015235.</w:t>
      </w:r>
    </w:p>
    <w:p w14:paraId="4CE3A129" w14:textId="0E08D639" w:rsidR="00510A0F" w:rsidRPr="005A252E" w:rsidRDefault="00C20791" w:rsidP="005A252E">
      <w:pPr>
        <w:pStyle w:val="GvdeMetni"/>
        <w:numPr>
          <w:ilvl w:val="0"/>
          <w:numId w:val="2"/>
        </w:numPr>
        <w:spacing w:before="29" w:line="276" w:lineRule="auto"/>
        <w:ind w:right="169"/>
        <w:rPr>
          <w:rFonts w:ascii="Arial" w:hAnsi="Arial" w:cs="Arial"/>
          <w:shd w:val="clear" w:color="auto" w:fill="FFFFFF"/>
        </w:rPr>
      </w:pPr>
      <w:proofErr w:type="spellStart"/>
      <w:r w:rsidRPr="00C20791">
        <w:rPr>
          <w:rFonts w:ascii="Arial" w:hAnsi="Arial" w:cs="Arial"/>
          <w:shd w:val="clear" w:color="auto" w:fill="FFFFFF"/>
        </w:rPr>
        <w:t>Uzun</w:t>
      </w:r>
      <w:proofErr w:type="spellEnd"/>
      <w:r w:rsidRPr="00C20791">
        <w:rPr>
          <w:rFonts w:ascii="Arial" w:hAnsi="Arial" w:cs="Arial"/>
          <w:shd w:val="clear" w:color="auto" w:fill="FFFFFF"/>
        </w:rPr>
        <w:t xml:space="preserve"> E, </w:t>
      </w:r>
      <w:proofErr w:type="spellStart"/>
      <w:r w:rsidRPr="00C20791">
        <w:rPr>
          <w:rFonts w:ascii="Arial" w:hAnsi="Arial" w:cs="Arial"/>
          <w:shd w:val="clear" w:color="auto" w:fill="FFFFFF"/>
        </w:rPr>
        <w:t>Senel</w:t>
      </w:r>
      <w:proofErr w:type="spellEnd"/>
      <w:r w:rsidRPr="00C20791">
        <w:rPr>
          <w:rFonts w:ascii="Arial" w:hAnsi="Arial" w:cs="Arial"/>
          <w:shd w:val="clear" w:color="auto" w:fill="FFFFFF"/>
        </w:rPr>
        <w:t xml:space="preserve"> S, </w:t>
      </w:r>
      <w:proofErr w:type="spellStart"/>
      <w:r w:rsidRPr="00C20791">
        <w:rPr>
          <w:rFonts w:ascii="Arial" w:hAnsi="Arial" w:cs="Arial"/>
          <w:shd w:val="clear" w:color="auto" w:fill="FFFFFF"/>
        </w:rPr>
        <w:t>Polat</w:t>
      </w:r>
      <w:proofErr w:type="spellEnd"/>
      <w:r w:rsidRPr="00C20791">
        <w:rPr>
          <w:rFonts w:ascii="Arial" w:hAnsi="Arial" w:cs="Arial"/>
          <w:shd w:val="clear" w:color="auto" w:fill="FFFFFF"/>
        </w:rPr>
        <w:t xml:space="preserve"> ME, </w:t>
      </w:r>
      <w:proofErr w:type="spellStart"/>
      <w:r w:rsidRPr="00C20791">
        <w:rPr>
          <w:rFonts w:ascii="Arial" w:hAnsi="Arial" w:cs="Arial"/>
          <w:shd w:val="clear" w:color="auto" w:fill="FFFFFF"/>
        </w:rPr>
        <w:t>Arabaci</w:t>
      </w:r>
      <w:proofErr w:type="spellEnd"/>
      <w:r w:rsidRPr="00C20791">
        <w:rPr>
          <w:rFonts w:ascii="Arial" w:hAnsi="Arial" w:cs="Arial"/>
          <w:shd w:val="clear" w:color="auto" w:fill="FFFFFF"/>
        </w:rPr>
        <w:t xml:space="preserve"> HB, </w:t>
      </w:r>
      <w:proofErr w:type="spellStart"/>
      <w:r w:rsidRPr="00C20791">
        <w:rPr>
          <w:rFonts w:ascii="Arial" w:hAnsi="Arial" w:cs="Arial"/>
          <w:shd w:val="clear" w:color="auto" w:fill="FFFFFF"/>
        </w:rPr>
        <w:t>Koudonas</w:t>
      </w:r>
      <w:proofErr w:type="spellEnd"/>
      <w:r w:rsidRPr="00C20791">
        <w:rPr>
          <w:rFonts w:ascii="Arial" w:hAnsi="Arial" w:cs="Arial"/>
          <w:shd w:val="clear" w:color="auto" w:fill="FFFFFF"/>
        </w:rPr>
        <w:t xml:space="preserve"> A, </w:t>
      </w:r>
      <w:proofErr w:type="spellStart"/>
      <w:r w:rsidRPr="00C20791">
        <w:rPr>
          <w:rFonts w:ascii="Arial" w:hAnsi="Arial" w:cs="Arial"/>
          <w:shd w:val="clear" w:color="auto" w:fill="FFFFFF"/>
        </w:rPr>
        <w:t>Olcucuoglu</w:t>
      </w:r>
      <w:proofErr w:type="spellEnd"/>
      <w:r w:rsidRPr="00C20791">
        <w:rPr>
          <w:rFonts w:ascii="Arial" w:hAnsi="Arial" w:cs="Arial"/>
          <w:shd w:val="clear" w:color="auto" w:fill="FFFFFF"/>
        </w:rPr>
        <w:t xml:space="preserve"> E. </w:t>
      </w:r>
      <w:r w:rsidRPr="00C20791">
        <w:rPr>
          <w:rFonts w:ascii="Arial" w:hAnsi="Arial" w:cs="Arial"/>
          <w:b/>
          <w:bCs/>
          <w:shd w:val="clear" w:color="auto" w:fill="FFFFFF"/>
        </w:rPr>
        <w:t>The predictive ability of Mayo adhesive probability score for evaluating intraoperative bleeding in standard percutaneous nephrolithotomy in adult patients.</w:t>
      </w:r>
      <w:r w:rsidRPr="00C20791">
        <w:rPr>
          <w:rFonts w:ascii="Arial" w:hAnsi="Arial" w:cs="Arial"/>
          <w:shd w:val="clear" w:color="auto" w:fill="FFFFFF"/>
        </w:rPr>
        <w:t xml:space="preserve"> </w:t>
      </w:r>
      <w:r w:rsidRPr="008356EC">
        <w:rPr>
          <w:rFonts w:ascii="Arial" w:hAnsi="Arial" w:cs="Arial"/>
          <w:u w:val="single"/>
          <w:shd w:val="clear" w:color="auto" w:fill="FFFFFF"/>
        </w:rPr>
        <w:t>Urolithiasis</w:t>
      </w:r>
      <w:r w:rsidRPr="00C20791">
        <w:rPr>
          <w:rFonts w:ascii="Arial" w:hAnsi="Arial" w:cs="Arial"/>
          <w:shd w:val="clear" w:color="auto" w:fill="FFFFFF"/>
        </w:rPr>
        <w:t xml:space="preserve">. 2024 Jul 28;52(1):108. </w:t>
      </w:r>
      <w:proofErr w:type="spellStart"/>
      <w:r w:rsidRPr="00C20791">
        <w:rPr>
          <w:rFonts w:ascii="Arial" w:hAnsi="Arial" w:cs="Arial"/>
          <w:shd w:val="clear" w:color="auto" w:fill="FFFFFF"/>
        </w:rPr>
        <w:t>doi</w:t>
      </w:r>
      <w:proofErr w:type="spellEnd"/>
      <w:r w:rsidRPr="00C20791">
        <w:rPr>
          <w:rFonts w:ascii="Arial" w:hAnsi="Arial" w:cs="Arial"/>
          <w:shd w:val="clear" w:color="auto" w:fill="FFFFFF"/>
        </w:rPr>
        <w:t>: 10.1007/s00240-024-01611-1. PMID: 39068638.</w:t>
      </w:r>
    </w:p>
    <w:p w14:paraId="4F98BE9D" w14:textId="77777777" w:rsidR="00510A0F" w:rsidRDefault="00510A0F" w:rsidP="00473EDE">
      <w:pPr>
        <w:pStyle w:val="Balk1"/>
        <w:spacing w:line="276" w:lineRule="auto"/>
        <w:rPr>
          <w:rFonts w:ascii="Arial" w:hAnsi="Arial" w:cs="Arial"/>
        </w:rPr>
      </w:pPr>
    </w:p>
    <w:p w14:paraId="2F8E5098" w14:textId="195E4324" w:rsidR="00377EF8" w:rsidRPr="00421E73" w:rsidRDefault="00FA600F" w:rsidP="00473EDE">
      <w:pPr>
        <w:pStyle w:val="Balk1"/>
        <w:spacing w:line="276" w:lineRule="auto"/>
        <w:rPr>
          <w:rFonts w:ascii="Arial" w:hAnsi="Arial" w:cs="Arial"/>
        </w:rPr>
      </w:pPr>
      <w:r w:rsidRPr="00421E73">
        <w:rPr>
          <w:rFonts w:ascii="Arial" w:hAnsi="Arial" w:cs="Arial"/>
        </w:rPr>
        <w:t>Presentations</w:t>
      </w:r>
      <w:r w:rsidR="00625E07">
        <w:rPr>
          <w:rFonts w:ascii="Arial" w:hAnsi="Arial" w:cs="Arial"/>
        </w:rPr>
        <w:t xml:space="preserve"> (Oral Presentations and Posters)</w:t>
      </w:r>
    </w:p>
    <w:p w14:paraId="14FF68A5" w14:textId="10FF86C3" w:rsidR="006255F1" w:rsidRPr="00421E73" w:rsidRDefault="00CE09D6" w:rsidP="003C1C6F">
      <w:pPr>
        <w:pStyle w:val="AralkYok"/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EDA65" wp14:editId="7CE0208B">
                <wp:simplePos x="0" y="0"/>
                <wp:positionH relativeFrom="page">
                  <wp:posOffset>759460</wp:posOffset>
                </wp:positionH>
                <wp:positionV relativeFrom="paragraph">
                  <wp:posOffset>21590</wp:posOffset>
                </wp:positionV>
                <wp:extent cx="6257290" cy="635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BC90" id="Rectangle 12" o:spid="_x0000_s1026" style="position:absolute;margin-left:59.8pt;margin-top:1.7pt;width:492.7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377EF8" w:rsidRPr="00421E73">
        <w:rPr>
          <w:rFonts w:ascii="Arial" w:hAnsi="Arial" w:cs="Arial"/>
          <w:sz w:val="24"/>
          <w:szCs w:val="24"/>
        </w:rPr>
        <w:t xml:space="preserve"> </w:t>
      </w:r>
    </w:p>
    <w:p w14:paraId="4F512E71" w14:textId="4EA7BB46" w:rsidR="00CF675D" w:rsidRPr="00421E73" w:rsidRDefault="00CF675D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sz w:val="24"/>
          <w:szCs w:val="24"/>
        </w:rPr>
        <w:t xml:space="preserve">Polat ME., </w:t>
      </w:r>
      <w:proofErr w:type="spellStart"/>
      <w:r w:rsidRPr="00421E73">
        <w:rPr>
          <w:rFonts w:ascii="Arial" w:hAnsi="Arial" w:cs="Arial"/>
          <w:sz w:val="24"/>
          <w:szCs w:val="24"/>
        </w:rPr>
        <w:t>Ceviz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K., Arabacı </w:t>
      </w:r>
      <w:proofErr w:type="spellStart"/>
      <w:proofErr w:type="gramStart"/>
      <w:r w:rsidRPr="00421E73">
        <w:rPr>
          <w:rFonts w:ascii="Arial" w:hAnsi="Arial" w:cs="Arial"/>
          <w:sz w:val="24"/>
          <w:szCs w:val="24"/>
        </w:rPr>
        <w:t>HB.Boyaci</w:t>
      </w:r>
      <w:proofErr w:type="spellEnd"/>
      <w:proofErr w:type="gramEnd"/>
      <w:r w:rsidRPr="00421E73">
        <w:rPr>
          <w:rFonts w:ascii="Arial" w:hAnsi="Arial" w:cs="Arial"/>
          <w:sz w:val="24"/>
          <w:szCs w:val="24"/>
        </w:rPr>
        <w:t xml:space="preserve"> LI., Uzun E., Kasap Y. </w:t>
      </w:r>
      <w:r w:rsidRPr="00421E73">
        <w:rPr>
          <w:rFonts w:ascii="Arial" w:hAnsi="Arial" w:cs="Arial"/>
          <w:b/>
          <w:bCs/>
          <w:sz w:val="24"/>
          <w:szCs w:val="24"/>
        </w:rPr>
        <w:t>A different experience about Squamous Cell Carcinoma of the Kidney. Poster Presentation at</w:t>
      </w:r>
      <w:r w:rsidRPr="00421E73">
        <w:rPr>
          <w:rFonts w:ascii="Arial" w:hAnsi="Arial" w:cs="Arial"/>
          <w:sz w:val="24"/>
          <w:szCs w:val="24"/>
        </w:rPr>
        <w:t>: 30</w:t>
      </w:r>
      <w:r w:rsidRPr="00421E73">
        <w:rPr>
          <w:rFonts w:ascii="Arial" w:hAnsi="Arial" w:cs="Arial"/>
          <w:sz w:val="24"/>
          <w:szCs w:val="24"/>
          <w:vertAlign w:val="superscript"/>
        </w:rPr>
        <w:t>th</w:t>
      </w:r>
      <w:r w:rsidRPr="00421E73">
        <w:rPr>
          <w:rFonts w:ascii="Arial" w:hAnsi="Arial" w:cs="Arial"/>
          <w:sz w:val="24"/>
          <w:szCs w:val="24"/>
        </w:rPr>
        <w:t xml:space="preserve"> National Urology Congress. Turkey 10,19,2021</w:t>
      </w:r>
    </w:p>
    <w:p w14:paraId="7D1BD5FD" w14:textId="55CD32CA" w:rsidR="00CF675D" w:rsidRPr="00421E73" w:rsidRDefault="00CF675D" w:rsidP="00473EDE">
      <w:pPr>
        <w:spacing w:line="276" w:lineRule="auto"/>
        <w:rPr>
          <w:rFonts w:ascii="Arial" w:hAnsi="Arial" w:cs="Arial"/>
          <w:sz w:val="24"/>
          <w:szCs w:val="24"/>
        </w:rPr>
      </w:pPr>
    </w:p>
    <w:p w14:paraId="24226018" w14:textId="47354BF5" w:rsidR="00CF675D" w:rsidRPr="00421E73" w:rsidRDefault="00CF675D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sz w:val="24"/>
          <w:szCs w:val="24"/>
        </w:rPr>
        <w:t xml:space="preserve">Arabacı HB., Polat ME., </w:t>
      </w:r>
      <w:proofErr w:type="spellStart"/>
      <w:r w:rsidRPr="00421E73">
        <w:rPr>
          <w:rFonts w:ascii="Arial" w:hAnsi="Arial" w:cs="Arial"/>
          <w:sz w:val="24"/>
          <w:szCs w:val="24"/>
        </w:rPr>
        <w:t>Ceviz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K., Boyaci LI., Uzun E., Ceylan C. </w:t>
      </w:r>
      <w:r w:rsidRPr="00421E73">
        <w:rPr>
          <w:rFonts w:ascii="Arial" w:hAnsi="Arial" w:cs="Arial"/>
          <w:b/>
          <w:bCs/>
          <w:sz w:val="24"/>
          <w:szCs w:val="24"/>
        </w:rPr>
        <w:t>The Suspicion of Fournier’s Gangrene in a Hidradenitis Suppurativa Patient; A Case Report</w:t>
      </w:r>
      <w:r w:rsidR="00A903D8" w:rsidRPr="00421E7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21E73">
        <w:rPr>
          <w:rFonts w:ascii="Arial" w:hAnsi="Arial" w:cs="Arial"/>
          <w:b/>
          <w:bCs/>
          <w:sz w:val="24"/>
          <w:szCs w:val="24"/>
        </w:rPr>
        <w:t>Poster Presentation at:</w:t>
      </w:r>
      <w:r w:rsidRPr="00421E73">
        <w:rPr>
          <w:rFonts w:ascii="Arial" w:hAnsi="Arial" w:cs="Arial"/>
          <w:sz w:val="24"/>
          <w:szCs w:val="24"/>
        </w:rPr>
        <w:t xml:space="preserve"> 30</w:t>
      </w:r>
      <w:r w:rsidRPr="00421E73">
        <w:rPr>
          <w:rFonts w:ascii="Arial" w:hAnsi="Arial" w:cs="Arial"/>
          <w:sz w:val="24"/>
          <w:szCs w:val="24"/>
          <w:vertAlign w:val="superscript"/>
        </w:rPr>
        <w:t>th</w:t>
      </w:r>
      <w:r w:rsidRPr="00421E73">
        <w:rPr>
          <w:rFonts w:ascii="Arial" w:hAnsi="Arial" w:cs="Arial"/>
          <w:sz w:val="24"/>
          <w:szCs w:val="24"/>
        </w:rPr>
        <w:t xml:space="preserve"> National Urology Congress. Turkey 10,19,2021</w:t>
      </w:r>
    </w:p>
    <w:p w14:paraId="472751ED" w14:textId="77777777" w:rsidR="00FC50CF" w:rsidRPr="00421E73" w:rsidRDefault="00FC50CF" w:rsidP="00473EDE">
      <w:pPr>
        <w:spacing w:line="276" w:lineRule="auto"/>
        <w:rPr>
          <w:rFonts w:ascii="Arial" w:hAnsi="Arial" w:cs="Arial"/>
          <w:sz w:val="24"/>
          <w:szCs w:val="24"/>
        </w:rPr>
      </w:pPr>
    </w:p>
    <w:p w14:paraId="4A7EBD13" w14:textId="77777777" w:rsidR="00FC50CF" w:rsidRPr="00421E73" w:rsidRDefault="00FC50CF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sz w:val="24"/>
          <w:szCs w:val="24"/>
        </w:rPr>
        <w:t xml:space="preserve">Arabaci HB., </w:t>
      </w:r>
      <w:proofErr w:type="spellStart"/>
      <w:r w:rsidRPr="00421E73">
        <w:rPr>
          <w:rFonts w:ascii="Arial" w:hAnsi="Arial" w:cs="Arial"/>
          <w:sz w:val="24"/>
          <w:szCs w:val="24"/>
        </w:rPr>
        <w:t>Ceviz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K., </w:t>
      </w:r>
      <w:r w:rsidRPr="005324B5">
        <w:rPr>
          <w:rFonts w:ascii="Arial" w:hAnsi="Arial" w:cs="Arial"/>
          <w:sz w:val="24"/>
          <w:szCs w:val="24"/>
        </w:rPr>
        <w:t>Polat ME.,</w:t>
      </w:r>
      <w:r w:rsidRPr="00421E73">
        <w:rPr>
          <w:rFonts w:ascii="Arial" w:hAnsi="Arial" w:cs="Arial"/>
          <w:sz w:val="24"/>
          <w:szCs w:val="24"/>
        </w:rPr>
        <w:t xml:space="preserve"> Boyaci Lİ., Uzun E., Kasap Y. </w:t>
      </w:r>
      <w:r w:rsidRPr="00421E73">
        <w:rPr>
          <w:rFonts w:ascii="Arial" w:hAnsi="Arial" w:cs="Arial"/>
          <w:b/>
          <w:bCs/>
          <w:sz w:val="24"/>
          <w:szCs w:val="24"/>
        </w:rPr>
        <w:t>A Rare and Aggressive Bladder Tumor: Small Cell Carcinoma Oral Presentation</w:t>
      </w:r>
      <w:r w:rsidRPr="00421E73">
        <w:rPr>
          <w:rFonts w:ascii="Arial" w:hAnsi="Arial" w:cs="Arial"/>
          <w:sz w:val="24"/>
          <w:szCs w:val="24"/>
        </w:rPr>
        <w:t xml:space="preserve"> at: 2. </w:t>
      </w:r>
      <w:proofErr w:type="spellStart"/>
      <w:r w:rsidRPr="00421E73">
        <w:rPr>
          <w:rFonts w:ascii="Arial" w:hAnsi="Arial" w:cs="Arial"/>
          <w:sz w:val="24"/>
          <w:szCs w:val="24"/>
        </w:rPr>
        <w:t>Saglık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E73">
        <w:rPr>
          <w:rFonts w:ascii="Arial" w:hAnsi="Arial" w:cs="Arial"/>
          <w:sz w:val="24"/>
          <w:szCs w:val="24"/>
        </w:rPr>
        <w:t>Bilimleri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E73">
        <w:rPr>
          <w:rFonts w:ascii="Arial" w:hAnsi="Arial" w:cs="Arial"/>
          <w:sz w:val="24"/>
          <w:szCs w:val="24"/>
        </w:rPr>
        <w:t>Universitesi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E73">
        <w:rPr>
          <w:rFonts w:ascii="Arial" w:hAnsi="Arial" w:cs="Arial"/>
          <w:sz w:val="24"/>
          <w:szCs w:val="24"/>
        </w:rPr>
        <w:t>Uroloji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E73">
        <w:rPr>
          <w:rFonts w:ascii="Arial" w:hAnsi="Arial" w:cs="Arial"/>
          <w:sz w:val="24"/>
          <w:szCs w:val="24"/>
        </w:rPr>
        <w:t>Gunleri</w:t>
      </w:r>
      <w:proofErr w:type="spellEnd"/>
      <w:r w:rsidRPr="00421E73">
        <w:rPr>
          <w:rFonts w:ascii="Arial" w:hAnsi="Arial" w:cs="Arial"/>
          <w:sz w:val="24"/>
          <w:szCs w:val="24"/>
        </w:rPr>
        <w:t>. Turkey 03,11,2022</w:t>
      </w:r>
    </w:p>
    <w:p w14:paraId="77B260F3" w14:textId="113E4D08" w:rsidR="004B2075" w:rsidRPr="00421E73" w:rsidRDefault="004B2075" w:rsidP="00473EDE">
      <w:pPr>
        <w:spacing w:line="276" w:lineRule="auto"/>
        <w:rPr>
          <w:rFonts w:ascii="Arial" w:hAnsi="Arial" w:cs="Arial"/>
          <w:sz w:val="24"/>
          <w:szCs w:val="24"/>
        </w:rPr>
      </w:pPr>
    </w:p>
    <w:p w14:paraId="180FF7D9" w14:textId="7496C491" w:rsidR="004B2075" w:rsidRPr="00421E73" w:rsidRDefault="004B2075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21E73">
        <w:rPr>
          <w:rFonts w:ascii="Arial" w:hAnsi="Arial" w:cs="Arial"/>
          <w:sz w:val="24"/>
          <w:szCs w:val="24"/>
        </w:rPr>
        <w:t>Ceviz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K., Arabac</w:t>
      </w:r>
      <w:r w:rsidR="00F339DE" w:rsidRPr="00421E73">
        <w:rPr>
          <w:rFonts w:ascii="Arial" w:hAnsi="Arial" w:cs="Arial"/>
          <w:sz w:val="24"/>
          <w:szCs w:val="24"/>
        </w:rPr>
        <w:t>i</w:t>
      </w:r>
      <w:r w:rsidRPr="00421E73">
        <w:rPr>
          <w:rFonts w:ascii="Arial" w:hAnsi="Arial" w:cs="Arial"/>
          <w:sz w:val="24"/>
          <w:szCs w:val="24"/>
        </w:rPr>
        <w:t xml:space="preserve"> HB., Polat ME., Uzun E. </w:t>
      </w:r>
      <w:r w:rsidR="00F339DE" w:rsidRPr="00421E73">
        <w:rPr>
          <w:rFonts w:ascii="Arial" w:hAnsi="Arial" w:cs="Arial"/>
          <w:b/>
          <w:bCs/>
          <w:sz w:val="24"/>
          <w:szCs w:val="24"/>
        </w:rPr>
        <w:t>Bladder stone as a complication after transvaginal tape operation</w:t>
      </w:r>
      <w:r w:rsidR="00F339DE" w:rsidRPr="00421E73">
        <w:rPr>
          <w:rFonts w:ascii="Arial" w:hAnsi="Arial" w:cs="Arial"/>
          <w:sz w:val="24"/>
          <w:szCs w:val="24"/>
        </w:rPr>
        <w:t>,</w:t>
      </w:r>
      <w:r w:rsidRPr="00421E73">
        <w:rPr>
          <w:rFonts w:ascii="Arial" w:hAnsi="Arial" w:cs="Arial"/>
          <w:sz w:val="24"/>
          <w:szCs w:val="24"/>
        </w:rPr>
        <w:t xml:space="preserve"> </w:t>
      </w:r>
      <w:r w:rsidR="00F339DE" w:rsidRPr="00421E73">
        <w:rPr>
          <w:rFonts w:ascii="Arial" w:hAnsi="Arial" w:cs="Arial"/>
          <w:sz w:val="24"/>
          <w:szCs w:val="24"/>
        </w:rPr>
        <w:t>Oral presentation at: 15. National Endourology Congress. Cyprus 5-8.05.2022</w:t>
      </w:r>
    </w:p>
    <w:p w14:paraId="53C40C08" w14:textId="230E6740" w:rsidR="005956E1" w:rsidRPr="00421E73" w:rsidRDefault="005956E1" w:rsidP="00473EDE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C309AE7" w14:textId="24514744" w:rsidR="00422637" w:rsidRPr="00421E73" w:rsidRDefault="005956E1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sz w:val="24"/>
          <w:szCs w:val="24"/>
        </w:rPr>
        <w:t xml:space="preserve">Boyaci Lİ., Polat ME., </w:t>
      </w:r>
      <w:proofErr w:type="spellStart"/>
      <w:r w:rsidRPr="00421E73">
        <w:rPr>
          <w:rFonts w:ascii="Arial" w:hAnsi="Arial" w:cs="Arial"/>
          <w:sz w:val="24"/>
          <w:szCs w:val="24"/>
        </w:rPr>
        <w:t>Ceviz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K., Celik M., Arabaci B., Kasap Y. </w:t>
      </w:r>
      <w:r w:rsidR="00F339DE" w:rsidRPr="00421E73">
        <w:rPr>
          <w:rFonts w:ascii="Arial" w:hAnsi="Arial" w:cs="Arial"/>
          <w:b/>
          <w:bCs/>
          <w:sz w:val="24"/>
          <w:szCs w:val="24"/>
        </w:rPr>
        <w:t>I have covid-19 disease, will my erection quality decrease?</w:t>
      </w:r>
      <w:r w:rsidRPr="00421E73">
        <w:rPr>
          <w:rFonts w:ascii="Arial" w:hAnsi="Arial" w:cs="Arial"/>
          <w:sz w:val="24"/>
          <w:szCs w:val="24"/>
        </w:rPr>
        <w:t xml:space="preserve"> Oral presentation at: </w:t>
      </w:r>
      <w:r w:rsidR="00F339DE" w:rsidRPr="00421E73">
        <w:rPr>
          <w:rFonts w:ascii="Arial" w:hAnsi="Arial" w:cs="Arial"/>
          <w:sz w:val="24"/>
          <w:szCs w:val="24"/>
        </w:rPr>
        <w:t>National Andrology Congress,</w:t>
      </w:r>
      <w:r w:rsidRPr="00421E73">
        <w:rPr>
          <w:rFonts w:ascii="Arial" w:hAnsi="Arial" w:cs="Arial"/>
          <w:sz w:val="24"/>
          <w:szCs w:val="24"/>
        </w:rPr>
        <w:t xml:space="preserve"> Antalya 26-29.05.2022 </w:t>
      </w:r>
    </w:p>
    <w:p w14:paraId="6B57AA60" w14:textId="77777777" w:rsidR="0039278F" w:rsidRPr="00421E73" w:rsidRDefault="0039278F" w:rsidP="00473EDE">
      <w:pPr>
        <w:spacing w:line="276" w:lineRule="auto"/>
        <w:rPr>
          <w:rFonts w:ascii="Arial" w:hAnsi="Arial" w:cs="Arial"/>
          <w:sz w:val="24"/>
          <w:szCs w:val="24"/>
        </w:rPr>
      </w:pPr>
    </w:p>
    <w:p w14:paraId="35BA4BE6" w14:textId="42A258B5" w:rsidR="005A42D5" w:rsidRPr="00421E73" w:rsidRDefault="0039278F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421E73">
        <w:rPr>
          <w:rFonts w:ascii="Arial" w:hAnsi="Arial" w:cs="Arial"/>
          <w:sz w:val="24"/>
          <w:szCs w:val="24"/>
        </w:rPr>
        <w:t xml:space="preserve">Sirin ME, Karaaslan M, Yilmaz M, </w:t>
      </w:r>
      <w:proofErr w:type="spellStart"/>
      <w:r w:rsidRPr="00421E73">
        <w:rPr>
          <w:rFonts w:ascii="Arial" w:hAnsi="Arial" w:cs="Arial"/>
          <w:sz w:val="24"/>
          <w:szCs w:val="24"/>
        </w:rPr>
        <w:t>Polat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ME, </w:t>
      </w:r>
      <w:proofErr w:type="spellStart"/>
      <w:r w:rsidRPr="00421E73">
        <w:rPr>
          <w:rFonts w:ascii="Arial" w:hAnsi="Arial" w:cs="Arial"/>
          <w:sz w:val="24"/>
          <w:szCs w:val="24"/>
        </w:rPr>
        <w:t>Olcucuoglu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421E73">
        <w:rPr>
          <w:rFonts w:ascii="Arial" w:hAnsi="Arial" w:cs="Arial"/>
          <w:sz w:val="24"/>
          <w:szCs w:val="24"/>
        </w:rPr>
        <w:t>Olcucuoglu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421E73">
        <w:rPr>
          <w:rFonts w:ascii="Arial" w:hAnsi="Arial" w:cs="Arial"/>
          <w:sz w:val="24"/>
          <w:szCs w:val="24"/>
        </w:rPr>
        <w:t>Tastemur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S. </w:t>
      </w:r>
      <w:r w:rsidRPr="00421E73">
        <w:rPr>
          <w:rFonts w:ascii="Arial" w:hAnsi="Arial" w:cs="Arial"/>
          <w:b/>
          <w:bCs/>
          <w:sz w:val="24"/>
          <w:szCs w:val="24"/>
        </w:rPr>
        <w:t xml:space="preserve">Effect of </w:t>
      </w:r>
      <w:proofErr w:type="spellStart"/>
      <w:r w:rsidRPr="00421E73">
        <w:rPr>
          <w:rFonts w:ascii="Arial" w:hAnsi="Arial" w:cs="Arial"/>
          <w:b/>
          <w:bCs/>
          <w:sz w:val="24"/>
          <w:szCs w:val="24"/>
        </w:rPr>
        <w:t>multipl</w:t>
      </w:r>
      <w:proofErr w:type="spellEnd"/>
      <w:r w:rsidRPr="00421E73">
        <w:rPr>
          <w:rFonts w:ascii="Arial" w:hAnsi="Arial" w:cs="Arial"/>
          <w:b/>
          <w:bCs/>
          <w:sz w:val="24"/>
          <w:szCs w:val="24"/>
        </w:rPr>
        <w:t xml:space="preserve"> renal artery on long-term graft function: A retrospective analysis, </w:t>
      </w:r>
      <w:r w:rsidR="005A42D5" w:rsidRPr="00421E73">
        <w:rPr>
          <w:rFonts w:ascii="Arial" w:hAnsi="Arial" w:cs="Arial"/>
          <w:sz w:val="24"/>
          <w:szCs w:val="24"/>
        </w:rPr>
        <w:t>Oral presentation at 14. Transplantation Congress, Cyprus 13-15.10.2022</w:t>
      </w:r>
    </w:p>
    <w:p w14:paraId="3241676B" w14:textId="77777777" w:rsidR="00473EDE" w:rsidRPr="005324B5" w:rsidRDefault="00473EDE" w:rsidP="005324B5">
      <w:pPr>
        <w:spacing w:line="276" w:lineRule="auto"/>
        <w:rPr>
          <w:rFonts w:ascii="Arial" w:hAnsi="Arial" w:cs="Arial"/>
          <w:sz w:val="24"/>
          <w:szCs w:val="24"/>
        </w:rPr>
      </w:pPr>
    </w:p>
    <w:p w14:paraId="3F516FF9" w14:textId="4CC0C978" w:rsidR="00473EDE" w:rsidRPr="002F7D7A" w:rsidRDefault="00473EDE" w:rsidP="00473EDE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21E73">
        <w:rPr>
          <w:rFonts w:ascii="Arial" w:hAnsi="Arial" w:cs="Arial"/>
          <w:sz w:val="24"/>
          <w:szCs w:val="24"/>
        </w:rPr>
        <w:t>Polat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ME, </w:t>
      </w:r>
      <w:proofErr w:type="spellStart"/>
      <w:r w:rsidRPr="00421E73">
        <w:rPr>
          <w:rFonts w:ascii="Arial" w:hAnsi="Arial" w:cs="Arial"/>
          <w:sz w:val="24"/>
          <w:szCs w:val="24"/>
        </w:rPr>
        <w:t>Ceviz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K, </w:t>
      </w:r>
      <w:proofErr w:type="spellStart"/>
      <w:r w:rsidRPr="00421E73">
        <w:rPr>
          <w:rFonts w:ascii="Arial" w:hAnsi="Arial" w:cs="Arial"/>
          <w:sz w:val="24"/>
          <w:szCs w:val="24"/>
        </w:rPr>
        <w:t>Arabaci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HB, Uzun E, </w:t>
      </w:r>
      <w:proofErr w:type="spellStart"/>
      <w:r w:rsidRPr="00421E73">
        <w:rPr>
          <w:rFonts w:ascii="Arial" w:hAnsi="Arial" w:cs="Arial"/>
          <w:sz w:val="24"/>
          <w:szCs w:val="24"/>
        </w:rPr>
        <w:t>Kasap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Y, </w:t>
      </w:r>
      <w:proofErr w:type="spellStart"/>
      <w:r w:rsidRPr="00421E73">
        <w:rPr>
          <w:rFonts w:ascii="Arial" w:hAnsi="Arial" w:cs="Arial"/>
          <w:sz w:val="24"/>
          <w:szCs w:val="24"/>
        </w:rPr>
        <w:t>Olcucuoglu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E. </w:t>
      </w:r>
      <w:r w:rsidRPr="00421E73">
        <w:rPr>
          <w:rFonts w:ascii="Arial" w:hAnsi="Arial" w:cs="Arial"/>
          <w:b/>
          <w:bCs/>
          <w:sz w:val="24"/>
          <w:szCs w:val="24"/>
        </w:rPr>
        <w:t xml:space="preserve">Acute segmental infarction in a kidney transplant patient: a rare case report, </w:t>
      </w:r>
      <w:r w:rsidRPr="00421E73">
        <w:rPr>
          <w:rFonts w:ascii="Arial" w:hAnsi="Arial" w:cs="Arial"/>
          <w:sz w:val="24"/>
          <w:szCs w:val="24"/>
        </w:rPr>
        <w:t xml:space="preserve">Oral Presentation at </w:t>
      </w:r>
      <w:proofErr w:type="spellStart"/>
      <w:r w:rsidRPr="00421E73">
        <w:rPr>
          <w:rFonts w:ascii="Arial" w:hAnsi="Arial" w:cs="Arial"/>
          <w:sz w:val="24"/>
          <w:szCs w:val="24"/>
        </w:rPr>
        <w:t>Türk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E73">
        <w:rPr>
          <w:rFonts w:ascii="Arial" w:hAnsi="Arial" w:cs="Arial"/>
          <w:sz w:val="24"/>
          <w:szCs w:val="24"/>
        </w:rPr>
        <w:t>Üroloji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1E73">
        <w:rPr>
          <w:rFonts w:ascii="Arial" w:hAnsi="Arial" w:cs="Arial"/>
          <w:sz w:val="24"/>
          <w:szCs w:val="24"/>
        </w:rPr>
        <w:t>Dernekleri</w:t>
      </w:r>
      <w:proofErr w:type="spellEnd"/>
      <w:r w:rsidRPr="00421E73">
        <w:rPr>
          <w:rFonts w:ascii="Arial" w:hAnsi="Arial" w:cs="Arial"/>
          <w:sz w:val="24"/>
          <w:szCs w:val="24"/>
        </w:rPr>
        <w:t xml:space="preserve"> Symposium, 16-19.03.2023</w:t>
      </w:r>
    </w:p>
    <w:p w14:paraId="04436582" w14:textId="77777777" w:rsidR="002F7D7A" w:rsidRPr="002F7D7A" w:rsidRDefault="002F7D7A" w:rsidP="002F7D7A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21E6CDF" w14:textId="201D1CAD" w:rsidR="002F7D7A" w:rsidRPr="009A1C14" w:rsidRDefault="002A6A09" w:rsidP="002A6A09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Arabaci HB, Uzun E, Yildizhan M. </w:t>
      </w:r>
      <w:r w:rsidR="00057A3E" w:rsidRPr="002A6A09">
        <w:rPr>
          <w:rFonts w:ascii="Arial" w:hAnsi="Arial" w:cs="Arial"/>
          <w:b/>
          <w:bCs/>
          <w:sz w:val="24"/>
          <w:szCs w:val="24"/>
        </w:rPr>
        <w:t>Atypical Bladder Cancer Pathologies After Radical Nephrectomy - Two Case Reports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Oral Presentations at </w:t>
      </w:r>
      <w:r w:rsidR="00942FF8" w:rsidRPr="00942FF8">
        <w:rPr>
          <w:rFonts w:ascii="Arial" w:hAnsi="Arial" w:cs="Arial"/>
          <w:sz w:val="24"/>
          <w:szCs w:val="24"/>
        </w:rPr>
        <w:t xml:space="preserve">16th National Congress </w:t>
      </w:r>
      <w:proofErr w:type="gramStart"/>
      <w:r w:rsidR="00942FF8" w:rsidRPr="00942FF8">
        <w:rPr>
          <w:rFonts w:ascii="Arial" w:hAnsi="Arial" w:cs="Arial"/>
          <w:sz w:val="24"/>
          <w:szCs w:val="24"/>
        </w:rPr>
        <w:t>Of</w:t>
      </w:r>
      <w:proofErr w:type="gramEnd"/>
      <w:r w:rsidR="00942FF8" w:rsidRPr="00942FF8">
        <w:rPr>
          <w:rFonts w:ascii="Arial" w:hAnsi="Arial" w:cs="Arial"/>
          <w:sz w:val="24"/>
          <w:szCs w:val="24"/>
        </w:rPr>
        <w:t xml:space="preserve"> Endourology</w:t>
      </w:r>
    </w:p>
    <w:p w14:paraId="0AF395AB" w14:textId="77777777" w:rsidR="009A1C14" w:rsidRPr="009A1C14" w:rsidRDefault="009A1C14" w:rsidP="009A1C14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66850E1" w14:textId="77777777" w:rsidR="009A1C14" w:rsidRPr="002A6A09" w:rsidRDefault="009A1C14" w:rsidP="009A1C14">
      <w:pPr>
        <w:pStyle w:val="ListeParagraf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190D765A" w14:textId="77777777" w:rsidR="00371ED6" w:rsidRPr="00371ED6" w:rsidRDefault="00371ED6" w:rsidP="00371ED6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5283CFF1" w14:textId="77777777" w:rsidR="00CF675D" w:rsidRPr="00421E73" w:rsidRDefault="00CF675D" w:rsidP="00473EDE">
      <w:pPr>
        <w:spacing w:line="276" w:lineRule="auto"/>
        <w:rPr>
          <w:rFonts w:ascii="Arial" w:hAnsi="Arial" w:cs="Arial"/>
          <w:sz w:val="24"/>
          <w:szCs w:val="24"/>
        </w:rPr>
      </w:pPr>
    </w:p>
    <w:p w14:paraId="1EF70615" w14:textId="1282D379" w:rsidR="000A43E4" w:rsidRPr="00421E73" w:rsidRDefault="000A43E4" w:rsidP="00473EDE">
      <w:pPr>
        <w:spacing w:line="276" w:lineRule="auto"/>
        <w:rPr>
          <w:rFonts w:ascii="Arial" w:hAnsi="Arial" w:cs="Arial"/>
          <w:sz w:val="24"/>
          <w:szCs w:val="24"/>
        </w:rPr>
      </w:pPr>
    </w:p>
    <w:p w14:paraId="03A720BB" w14:textId="77777777" w:rsidR="008356EC" w:rsidRDefault="008356EC" w:rsidP="00473EDE">
      <w:pPr>
        <w:pStyle w:val="Balk1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26F64EA5" w14:textId="77777777" w:rsidR="008356EC" w:rsidRDefault="008356EC" w:rsidP="00473EDE">
      <w:pPr>
        <w:pStyle w:val="Balk1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282FE249" w14:textId="77777777" w:rsidR="008356EC" w:rsidRDefault="008356EC" w:rsidP="00473EDE">
      <w:pPr>
        <w:pStyle w:val="Balk1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3FF78A25" w14:textId="5233CC42" w:rsidR="002441DC" w:rsidRPr="00421E73" w:rsidRDefault="002441DC" w:rsidP="00473EDE">
      <w:pPr>
        <w:pStyle w:val="Balk1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 w:rsidRPr="00421E73">
        <w:rPr>
          <w:rFonts w:ascii="Arial" w:hAnsi="Arial" w:cs="Arial"/>
        </w:rPr>
        <w:t>SPEAKER/PANELIST/CHAIR OF SESSION:</w:t>
      </w:r>
    </w:p>
    <w:p w14:paraId="1C5CDFA5" w14:textId="57AE1D66" w:rsidR="0072671C" w:rsidRPr="000B1C76" w:rsidRDefault="0072671C" w:rsidP="000B1C76">
      <w:pPr>
        <w:spacing w:line="276" w:lineRule="auto"/>
        <w:rPr>
          <w:rFonts w:ascii="Arial" w:hAnsi="Arial" w:cs="Arial"/>
          <w:sz w:val="24"/>
          <w:szCs w:val="24"/>
        </w:rPr>
      </w:pPr>
    </w:p>
    <w:p w14:paraId="33531942" w14:textId="6F7D36F4" w:rsidR="00E23F11" w:rsidRPr="00421E73" w:rsidRDefault="000B1C76" w:rsidP="00473EDE">
      <w:pPr>
        <w:pStyle w:val="GvdeMetni"/>
        <w:numPr>
          <w:ilvl w:val="0"/>
          <w:numId w:val="4"/>
        </w:numPr>
        <w:spacing w:line="276" w:lineRule="auto"/>
        <w:rPr>
          <w:rFonts w:ascii="Arial" w:hAnsi="Arial" w:cs="Arial"/>
          <w:lang w:val="tr-TR"/>
        </w:rPr>
      </w:pPr>
      <w:r>
        <w:rPr>
          <w:rFonts w:ascii="Arial" w:hAnsi="Arial" w:cs="Arial"/>
        </w:rPr>
        <w:t>Basar H</w:t>
      </w:r>
      <w:r w:rsidR="00E23F11" w:rsidRPr="00421E73">
        <w:rPr>
          <w:rFonts w:ascii="Arial" w:hAnsi="Arial" w:cs="Arial"/>
        </w:rPr>
        <w:t xml:space="preserve">., </w:t>
      </w:r>
      <w:r w:rsidR="0005222E">
        <w:rPr>
          <w:rFonts w:ascii="Arial" w:hAnsi="Arial" w:cs="Arial"/>
        </w:rPr>
        <w:t>Cey</w:t>
      </w:r>
      <w:r w:rsidR="00CF422A">
        <w:rPr>
          <w:rFonts w:ascii="Arial" w:hAnsi="Arial" w:cs="Arial"/>
        </w:rPr>
        <w:t>l</w:t>
      </w:r>
      <w:r w:rsidR="0005222E">
        <w:rPr>
          <w:rFonts w:ascii="Arial" w:hAnsi="Arial" w:cs="Arial"/>
        </w:rPr>
        <w:t>an O</w:t>
      </w:r>
      <w:r w:rsidR="00E23F11" w:rsidRPr="00421E73">
        <w:rPr>
          <w:rFonts w:ascii="Arial" w:hAnsi="Arial" w:cs="Arial"/>
        </w:rPr>
        <w:t xml:space="preserve">., </w:t>
      </w:r>
      <w:r w:rsidR="0005222E">
        <w:rPr>
          <w:rFonts w:ascii="Arial" w:hAnsi="Arial" w:cs="Arial"/>
        </w:rPr>
        <w:t>Arabacı HB</w:t>
      </w:r>
      <w:r w:rsidR="00E23F11" w:rsidRPr="00421E73">
        <w:rPr>
          <w:rFonts w:ascii="Arial" w:hAnsi="Arial" w:cs="Arial"/>
        </w:rPr>
        <w:t xml:space="preserve">. </w:t>
      </w:r>
      <w:r w:rsidR="0005222E">
        <w:rPr>
          <w:rFonts w:ascii="Arial" w:hAnsi="Arial" w:cs="Arial"/>
          <w:b/>
          <w:bCs/>
          <w:lang w:val="tr-TR"/>
        </w:rPr>
        <w:t xml:space="preserve">Mesane Tümöründe </w:t>
      </w:r>
      <w:proofErr w:type="spellStart"/>
      <w:r w:rsidR="0005222E">
        <w:rPr>
          <w:rFonts w:ascii="Arial" w:hAnsi="Arial" w:cs="Arial"/>
          <w:b/>
          <w:bCs/>
          <w:lang w:val="tr-TR"/>
        </w:rPr>
        <w:t>Endoürolojik</w:t>
      </w:r>
      <w:proofErr w:type="spellEnd"/>
      <w:r w:rsidR="0005222E">
        <w:rPr>
          <w:rFonts w:ascii="Arial" w:hAnsi="Arial" w:cs="Arial"/>
          <w:b/>
          <w:bCs/>
          <w:lang w:val="tr-TR"/>
        </w:rPr>
        <w:t xml:space="preserve"> </w:t>
      </w:r>
      <w:proofErr w:type="spellStart"/>
      <w:r w:rsidR="0005222E">
        <w:rPr>
          <w:rFonts w:ascii="Arial" w:hAnsi="Arial" w:cs="Arial"/>
          <w:b/>
          <w:bCs/>
          <w:lang w:val="tr-TR"/>
        </w:rPr>
        <w:t>Crerrahiler</w:t>
      </w:r>
      <w:proofErr w:type="spellEnd"/>
      <w:r w:rsidR="0005222E">
        <w:rPr>
          <w:rFonts w:ascii="Arial" w:hAnsi="Arial" w:cs="Arial"/>
          <w:b/>
          <w:bCs/>
          <w:lang w:val="tr-TR"/>
        </w:rPr>
        <w:t xml:space="preserve"> ve Görüntülemeler </w:t>
      </w:r>
      <w:r w:rsidR="00E23F11" w:rsidRPr="00421E73">
        <w:rPr>
          <w:rFonts w:ascii="Arial" w:hAnsi="Arial" w:cs="Arial"/>
          <w:lang w:val="tr-TR"/>
        </w:rPr>
        <w:t xml:space="preserve">3. Üroloji Asistan Kongresi, Online 15-18.05.2022- </w:t>
      </w:r>
      <w:proofErr w:type="spellStart"/>
      <w:r w:rsidR="00E23F11" w:rsidRPr="006B70A6">
        <w:rPr>
          <w:rFonts w:ascii="Arial" w:hAnsi="Arial" w:cs="Arial"/>
          <w:b/>
          <w:bCs/>
          <w:lang w:val="tr-TR"/>
        </w:rPr>
        <w:t>Speaker</w:t>
      </w:r>
      <w:proofErr w:type="spellEnd"/>
    </w:p>
    <w:p w14:paraId="783C7656" w14:textId="4294B947" w:rsidR="00E23F11" w:rsidRPr="00421E73" w:rsidRDefault="00E23F11" w:rsidP="00473EDE">
      <w:pPr>
        <w:pStyle w:val="GvdeMetni"/>
        <w:spacing w:line="276" w:lineRule="auto"/>
        <w:rPr>
          <w:rFonts w:ascii="Arial" w:hAnsi="Arial" w:cs="Arial"/>
          <w:lang w:val="tr-TR"/>
        </w:rPr>
      </w:pPr>
    </w:p>
    <w:p w14:paraId="5E94B255" w14:textId="64E80CFE" w:rsidR="00E23F11" w:rsidRPr="00421E73" w:rsidRDefault="00E23F11" w:rsidP="00473EDE">
      <w:pPr>
        <w:pStyle w:val="GvdeMetni"/>
        <w:spacing w:line="276" w:lineRule="auto"/>
        <w:rPr>
          <w:rFonts w:ascii="Arial" w:hAnsi="Arial" w:cs="Arial"/>
        </w:rPr>
      </w:pPr>
    </w:p>
    <w:p w14:paraId="625B43F3" w14:textId="0506FEF2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  <w:bookmarkStart w:id="6" w:name="Honors_and_Awards"/>
      <w:bookmarkEnd w:id="6"/>
    </w:p>
    <w:p w14:paraId="624ABEC8" w14:textId="63CA4ECF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0E6BEE22" w14:textId="57909FC6" w:rsidR="009F74ED" w:rsidRPr="00421E73" w:rsidRDefault="009F74ED" w:rsidP="009F74ED">
      <w:pPr>
        <w:pStyle w:val="Balk1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BOOK CHAPTERS AND TRANSLATIONS:</w:t>
      </w:r>
    </w:p>
    <w:p w14:paraId="139C0CA5" w14:textId="243273A9" w:rsidR="0072671C" w:rsidRPr="000B1C76" w:rsidRDefault="0072671C" w:rsidP="008356EC">
      <w:pPr>
        <w:widowControl/>
        <w:suppressAutoHyphens/>
        <w:autoSpaceDE/>
        <w:autoSpaceDN/>
        <w:spacing w:after="200" w:line="276" w:lineRule="auto"/>
        <w:jc w:val="both"/>
      </w:pPr>
    </w:p>
    <w:p w14:paraId="649DE42A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18471160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79725BD9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333A9B14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6A5C22DB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6BB22E88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2DB004BA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54B22E02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529BE5C8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41CB0871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250FA846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64B75B5F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69393276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5251C8BC" w14:textId="77777777" w:rsidR="0072671C" w:rsidRPr="00421E73" w:rsidRDefault="0072671C" w:rsidP="00473EDE">
      <w:pPr>
        <w:pStyle w:val="GvdeMetni"/>
        <w:spacing w:line="276" w:lineRule="auto"/>
        <w:rPr>
          <w:rFonts w:ascii="Arial" w:hAnsi="Arial" w:cs="Arial"/>
        </w:rPr>
      </w:pPr>
    </w:p>
    <w:p w14:paraId="268EB568" w14:textId="74A3CF4F" w:rsidR="0072671C" w:rsidRPr="00421E73" w:rsidRDefault="0072671C" w:rsidP="00473EDE">
      <w:pPr>
        <w:pStyle w:val="GvdeMetni"/>
        <w:spacing w:before="203" w:line="276" w:lineRule="auto"/>
        <w:ind w:right="398"/>
        <w:jc w:val="right"/>
        <w:rPr>
          <w:rFonts w:ascii="Arial" w:hAnsi="Arial" w:cs="Arial"/>
        </w:rPr>
      </w:pPr>
    </w:p>
    <w:sectPr w:rsidR="0072671C" w:rsidRPr="00421E73">
      <w:pgSz w:w="12240" w:h="15840"/>
      <w:pgMar w:top="440" w:right="1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611A"/>
    <w:multiLevelType w:val="hybridMultilevel"/>
    <w:tmpl w:val="FB4C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A42"/>
    <w:multiLevelType w:val="multilevel"/>
    <w:tmpl w:val="0478CA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highlight w:val="white"/>
        <w:u w:val="none"/>
        <w:effect w:val="none"/>
        <w:lang w:val="en-US" w:eastAsia="tr-TR"/>
      </w:rPr>
    </w:lvl>
  </w:abstractNum>
  <w:abstractNum w:abstractNumId="2" w15:restartNumberingAfterBreak="0">
    <w:nsid w:val="16015003"/>
    <w:multiLevelType w:val="hybridMultilevel"/>
    <w:tmpl w:val="7252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D7D00"/>
    <w:multiLevelType w:val="hybridMultilevel"/>
    <w:tmpl w:val="9868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4CE1"/>
    <w:multiLevelType w:val="hybridMultilevel"/>
    <w:tmpl w:val="1442789C"/>
    <w:lvl w:ilvl="0" w:tplc="86FA8CAC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F6480A6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 w:tplc="C6182F8C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9E9A031A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4" w:tplc="3BE410DC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49BABDC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2D5CAEF4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663EAF7C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AD620536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732CF3"/>
    <w:multiLevelType w:val="hybridMultilevel"/>
    <w:tmpl w:val="4418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452DA"/>
    <w:multiLevelType w:val="hybridMultilevel"/>
    <w:tmpl w:val="95F6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74B3"/>
    <w:multiLevelType w:val="hybridMultilevel"/>
    <w:tmpl w:val="7E30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2411F"/>
    <w:multiLevelType w:val="hybridMultilevel"/>
    <w:tmpl w:val="63AA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79DC"/>
    <w:multiLevelType w:val="hybridMultilevel"/>
    <w:tmpl w:val="9902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04823">
    <w:abstractNumId w:val="4"/>
  </w:num>
  <w:num w:numId="2" w16cid:durableId="924069306">
    <w:abstractNumId w:val="8"/>
  </w:num>
  <w:num w:numId="3" w16cid:durableId="1660889921">
    <w:abstractNumId w:val="9"/>
  </w:num>
  <w:num w:numId="4" w16cid:durableId="217207195">
    <w:abstractNumId w:val="2"/>
  </w:num>
  <w:num w:numId="5" w16cid:durableId="242296825">
    <w:abstractNumId w:val="6"/>
  </w:num>
  <w:num w:numId="6" w16cid:durableId="1744991412">
    <w:abstractNumId w:val="0"/>
  </w:num>
  <w:num w:numId="7" w16cid:durableId="1365012296">
    <w:abstractNumId w:val="5"/>
  </w:num>
  <w:num w:numId="8" w16cid:durableId="721946331">
    <w:abstractNumId w:val="3"/>
  </w:num>
  <w:num w:numId="9" w16cid:durableId="1629555184">
    <w:abstractNumId w:val="7"/>
  </w:num>
  <w:num w:numId="10" w16cid:durableId="113799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MbMwMzQyMDQ1MbZU0lEKTi0uzszPAykwrQUA91YuniwAAAA="/>
  </w:docVars>
  <w:rsids>
    <w:rsidRoot w:val="0072671C"/>
    <w:rsid w:val="00003F23"/>
    <w:rsid w:val="00012F66"/>
    <w:rsid w:val="00036476"/>
    <w:rsid w:val="0005222E"/>
    <w:rsid w:val="00057A3E"/>
    <w:rsid w:val="000A43E4"/>
    <w:rsid w:val="000B1C76"/>
    <w:rsid w:val="001113D6"/>
    <w:rsid w:val="0015644F"/>
    <w:rsid w:val="00176C81"/>
    <w:rsid w:val="001C582B"/>
    <w:rsid w:val="002441DC"/>
    <w:rsid w:val="002A6A09"/>
    <w:rsid w:val="002D76D9"/>
    <w:rsid w:val="002F7D7A"/>
    <w:rsid w:val="00317FEA"/>
    <w:rsid w:val="003277DF"/>
    <w:rsid w:val="00371ED6"/>
    <w:rsid w:val="00377EF8"/>
    <w:rsid w:val="0039278F"/>
    <w:rsid w:val="003C1C6F"/>
    <w:rsid w:val="0040378F"/>
    <w:rsid w:val="0040756E"/>
    <w:rsid w:val="00421E73"/>
    <w:rsid w:val="00422637"/>
    <w:rsid w:val="004235DE"/>
    <w:rsid w:val="004253B4"/>
    <w:rsid w:val="00456CE8"/>
    <w:rsid w:val="0047302C"/>
    <w:rsid w:val="00473EDE"/>
    <w:rsid w:val="004B2075"/>
    <w:rsid w:val="00510A0F"/>
    <w:rsid w:val="00512F28"/>
    <w:rsid w:val="005324B5"/>
    <w:rsid w:val="0054348D"/>
    <w:rsid w:val="005956E1"/>
    <w:rsid w:val="005A252E"/>
    <w:rsid w:val="005A42D5"/>
    <w:rsid w:val="005D2C27"/>
    <w:rsid w:val="005E2BE8"/>
    <w:rsid w:val="005F2CB0"/>
    <w:rsid w:val="006038C8"/>
    <w:rsid w:val="00607F38"/>
    <w:rsid w:val="00623012"/>
    <w:rsid w:val="0062550E"/>
    <w:rsid w:val="006255F1"/>
    <w:rsid w:val="00625E07"/>
    <w:rsid w:val="006647C9"/>
    <w:rsid w:val="006B0FCA"/>
    <w:rsid w:val="006B70A6"/>
    <w:rsid w:val="00710D33"/>
    <w:rsid w:val="00720882"/>
    <w:rsid w:val="0072671C"/>
    <w:rsid w:val="00801F0E"/>
    <w:rsid w:val="008037FB"/>
    <w:rsid w:val="00814801"/>
    <w:rsid w:val="008225D6"/>
    <w:rsid w:val="008356EC"/>
    <w:rsid w:val="00850575"/>
    <w:rsid w:val="00866ACC"/>
    <w:rsid w:val="00880BE0"/>
    <w:rsid w:val="008B6C0E"/>
    <w:rsid w:val="00902781"/>
    <w:rsid w:val="00926DEA"/>
    <w:rsid w:val="00942FF8"/>
    <w:rsid w:val="009868A2"/>
    <w:rsid w:val="009A1C14"/>
    <w:rsid w:val="009F74ED"/>
    <w:rsid w:val="00A20175"/>
    <w:rsid w:val="00A31EE0"/>
    <w:rsid w:val="00A90310"/>
    <w:rsid w:val="00A903D8"/>
    <w:rsid w:val="00A960B9"/>
    <w:rsid w:val="00B41887"/>
    <w:rsid w:val="00B81568"/>
    <w:rsid w:val="00B82232"/>
    <w:rsid w:val="00BE7442"/>
    <w:rsid w:val="00C00064"/>
    <w:rsid w:val="00C20791"/>
    <w:rsid w:val="00C627CA"/>
    <w:rsid w:val="00C64856"/>
    <w:rsid w:val="00CC6A26"/>
    <w:rsid w:val="00CE09D6"/>
    <w:rsid w:val="00CF422A"/>
    <w:rsid w:val="00CF675D"/>
    <w:rsid w:val="00D265DE"/>
    <w:rsid w:val="00D74810"/>
    <w:rsid w:val="00DE75D5"/>
    <w:rsid w:val="00E23F11"/>
    <w:rsid w:val="00E40B7E"/>
    <w:rsid w:val="00E649D5"/>
    <w:rsid w:val="00EB6601"/>
    <w:rsid w:val="00EC3F08"/>
    <w:rsid w:val="00EC704F"/>
    <w:rsid w:val="00EE7C78"/>
    <w:rsid w:val="00F0350B"/>
    <w:rsid w:val="00F339DE"/>
    <w:rsid w:val="00F40CEF"/>
    <w:rsid w:val="00F53149"/>
    <w:rsid w:val="00FA600F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148A"/>
  <w15:docId w15:val="{66D77421-AFD0-4BA4-8822-8BEAD50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45"/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00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54"/>
      <w:ind w:left="3300" w:right="3199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11"/>
      <w:ind w:left="11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C00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377EF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23F1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012F6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2F66"/>
    <w:rPr>
      <w:color w:val="605E5C"/>
      <w:shd w:val="clear" w:color="auto" w:fill="E1DFDD"/>
    </w:rPr>
  </w:style>
  <w:style w:type="character" w:styleId="GlVurgulama">
    <w:name w:val="Intense Emphasis"/>
    <w:basedOn w:val="VarsaylanParagrafYazTipi"/>
    <w:uiPriority w:val="21"/>
    <w:qFormat/>
    <w:rsid w:val="009F74E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tuhanarab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5A3A-620F-46A4-A279-1F84FFAC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Ayazi, Sara</dc:creator>
  <cp:keywords/>
  <dc:description/>
  <cp:lastModifiedBy>Batuhan Arabacı</cp:lastModifiedBy>
  <cp:revision>30</cp:revision>
  <dcterms:created xsi:type="dcterms:W3CDTF">2024-02-26T21:13:00Z</dcterms:created>
  <dcterms:modified xsi:type="dcterms:W3CDTF">2024-11-23T19:20:00Z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2021-04-24T00:00:00Z</vt:filetime>
  </property>
</Properties>
</file>